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5AA" w:rsidRPr="00201640" w:rsidRDefault="006625AA" w:rsidP="006625AA">
      <w:pPr>
        <w:jc w:val="right"/>
        <w:rPr>
          <w:sz w:val="28"/>
          <w:szCs w:val="28"/>
          <w:highlight w:val="yellow"/>
        </w:rPr>
      </w:pPr>
      <w:r w:rsidRPr="00201640">
        <w:rPr>
          <w:sz w:val="28"/>
          <w:szCs w:val="28"/>
          <w:highlight w:val="yellow"/>
        </w:rPr>
        <w:t xml:space="preserve">Приложение к проекту </w:t>
      </w:r>
    </w:p>
    <w:p w:rsidR="006625AA" w:rsidRPr="00B36C61" w:rsidRDefault="006625AA" w:rsidP="006625AA">
      <w:pPr>
        <w:jc w:val="right"/>
        <w:rPr>
          <w:sz w:val="28"/>
          <w:szCs w:val="28"/>
        </w:rPr>
      </w:pPr>
      <w:r w:rsidRPr="00201640">
        <w:rPr>
          <w:sz w:val="28"/>
          <w:szCs w:val="28"/>
          <w:highlight w:val="yellow"/>
        </w:rPr>
        <w:t>Приказа Госстроя</w:t>
      </w:r>
    </w:p>
    <w:p w:rsidR="006625AA" w:rsidRDefault="006625AA" w:rsidP="007D6541">
      <w:pPr>
        <w:pStyle w:val="30"/>
        <w:spacing w:line="360" w:lineRule="auto"/>
        <w:contextualSpacing/>
        <w:rPr>
          <w:sz w:val="28"/>
          <w:lang w:val="ky-KG"/>
        </w:rPr>
      </w:pPr>
    </w:p>
    <w:p w:rsidR="007D6541" w:rsidRPr="00F51276" w:rsidRDefault="00976D12" w:rsidP="007D6541">
      <w:pPr>
        <w:pStyle w:val="30"/>
        <w:spacing w:line="360" w:lineRule="auto"/>
        <w:contextualSpacing/>
        <w:rPr>
          <w:sz w:val="28"/>
        </w:rPr>
      </w:pPr>
      <w:r>
        <w:rPr>
          <w:sz w:val="28"/>
        </w:rPr>
        <w:t>ГОСУДАРСТВЕННОЕ АГЕНТСТВО АРХИТЕКТУРЫ, СТРОИТЕЛЬСТВА И ЖИЛИЩНО – КОММУНАЛЬНОГО ХОЗЯЙСТВА ПРИ КАБИНЕТЕ МИНИСТРОВ КЫРГЫЗСКОЙ РЕСПУБЛИКИ</w:t>
      </w:r>
    </w:p>
    <w:p w:rsidR="007D6541" w:rsidRDefault="007D6541" w:rsidP="007D6541">
      <w:pPr>
        <w:pStyle w:val="30"/>
        <w:spacing w:line="360" w:lineRule="auto"/>
        <w:contextualSpacing/>
        <w:rPr>
          <w:sz w:val="28"/>
          <w:lang w:val="ky-KG"/>
        </w:rPr>
      </w:pPr>
      <w:r w:rsidRPr="00941EBE">
        <w:rPr>
          <w:sz w:val="28"/>
        </w:rPr>
        <w:t>«</w:t>
      </w:r>
      <w:r w:rsidR="00976D12">
        <w:rPr>
          <w:sz w:val="28"/>
        </w:rPr>
        <w:t>ГОССТРОЙ</w:t>
      </w:r>
      <w:r w:rsidRPr="00941EBE">
        <w:rPr>
          <w:sz w:val="28"/>
          <w:lang w:val="ky-KG"/>
        </w:rPr>
        <w:t>»</w:t>
      </w:r>
    </w:p>
    <w:p w:rsidR="00CD2F03" w:rsidRDefault="00CD2F03" w:rsidP="00CD2F03">
      <w:pPr>
        <w:spacing w:line="288" w:lineRule="auto"/>
        <w:jc w:val="center"/>
        <w:rPr>
          <w:sz w:val="28"/>
        </w:rPr>
      </w:pPr>
      <w:r w:rsidRPr="00007989">
        <w:rPr>
          <w:sz w:val="28"/>
        </w:rPr>
        <w:t xml:space="preserve">ГОСУДАРСТВЕННЫЙ ИНСТИТУТ СЕЙСМОСТОЙКОГО СТРОИТЕЛЬСТВА И ИНЖЕНЕРНОГО ПРОЕКТИРОВАНИЯ </w:t>
      </w:r>
    </w:p>
    <w:p w:rsidR="00CD2F03" w:rsidRPr="00122F78" w:rsidRDefault="00CD2F03" w:rsidP="00CD2F03">
      <w:pPr>
        <w:pStyle w:val="30"/>
        <w:spacing w:line="360" w:lineRule="auto"/>
        <w:contextualSpacing/>
        <w:rPr>
          <w:sz w:val="28"/>
          <w:lang w:val="ky-KG"/>
        </w:rPr>
      </w:pPr>
      <w:r>
        <w:rPr>
          <w:sz w:val="28"/>
        </w:rPr>
        <w:t>«</w:t>
      </w:r>
      <w:r>
        <w:rPr>
          <w:sz w:val="28"/>
          <w:lang w:val="ky-KG"/>
        </w:rPr>
        <w:t>ГИССИП</w:t>
      </w:r>
      <w:r w:rsidRPr="00D43B62">
        <w:rPr>
          <w:sz w:val="28"/>
          <w:lang w:val="ky-KG"/>
        </w:rPr>
        <w:t>»</w:t>
      </w:r>
    </w:p>
    <w:p w:rsidR="00CD2F03" w:rsidRPr="00CD2F03" w:rsidRDefault="00CD2F03" w:rsidP="007D6541">
      <w:pPr>
        <w:pStyle w:val="30"/>
        <w:spacing w:line="360" w:lineRule="auto"/>
        <w:contextualSpacing/>
        <w:rPr>
          <w:sz w:val="12"/>
          <w:szCs w:val="12"/>
          <w:lang w:val="ky-KG"/>
        </w:rPr>
      </w:pPr>
    </w:p>
    <w:p w:rsidR="00164E8F" w:rsidRPr="00E2200E" w:rsidRDefault="00164E8F" w:rsidP="00164E8F">
      <w:pPr>
        <w:spacing w:before="120" w:after="120"/>
        <w:jc w:val="center"/>
        <w:rPr>
          <w:b/>
          <w:color w:val="000000"/>
          <w:sz w:val="28"/>
          <w:szCs w:val="28"/>
        </w:rPr>
      </w:pPr>
      <w:r w:rsidRPr="00E2200E">
        <w:rPr>
          <w:b/>
          <w:color w:val="000000"/>
          <w:sz w:val="28"/>
          <w:szCs w:val="28"/>
        </w:rPr>
        <w:t>ПОРЯДОК</w:t>
      </w:r>
    </w:p>
    <w:p w:rsidR="00164E8F" w:rsidRPr="00E2200E" w:rsidRDefault="00164E8F" w:rsidP="00164E8F">
      <w:pPr>
        <w:spacing w:before="120" w:after="120"/>
        <w:jc w:val="center"/>
        <w:rPr>
          <w:b/>
          <w:caps/>
          <w:color w:val="000000"/>
          <w:sz w:val="28"/>
          <w:szCs w:val="28"/>
        </w:rPr>
      </w:pPr>
      <w:r w:rsidRPr="00E2200E">
        <w:rPr>
          <w:b/>
          <w:caps/>
          <w:color w:val="000000"/>
          <w:sz w:val="28"/>
          <w:szCs w:val="28"/>
        </w:rPr>
        <w:t xml:space="preserve">определения стоимости работ </w:t>
      </w:r>
      <w:r w:rsidRPr="00E2200E">
        <w:rPr>
          <w:b/>
          <w:caps/>
          <w:color w:val="000000"/>
          <w:sz w:val="28"/>
          <w:szCs w:val="28"/>
        </w:rPr>
        <w:br/>
        <w:t xml:space="preserve">по техническому обследованию </w:t>
      </w:r>
      <w:r w:rsidRPr="00E2200E">
        <w:rPr>
          <w:b/>
          <w:caps/>
          <w:color w:val="000000"/>
          <w:sz w:val="28"/>
          <w:szCs w:val="28"/>
        </w:rPr>
        <w:br/>
        <w:t xml:space="preserve">строительных конструкций </w:t>
      </w:r>
      <w:r w:rsidRPr="00E2200E">
        <w:rPr>
          <w:b/>
          <w:caps/>
          <w:color w:val="000000"/>
          <w:sz w:val="28"/>
          <w:szCs w:val="28"/>
        </w:rPr>
        <w:br/>
        <w:t>зданий и сооружений</w:t>
      </w:r>
    </w:p>
    <w:p w:rsidR="001A162D" w:rsidRPr="00E2200E" w:rsidRDefault="001A162D" w:rsidP="00164E8F">
      <w:pPr>
        <w:spacing w:before="120" w:after="120"/>
        <w:jc w:val="center"/>
        <w:rPr>
          <w:b/>
          <w:color w:val="000000"/>
          <w:sz w:val="28"/>
          <w:szCs w:val="28"/>
        </w:rPr>
      </w:pPr>
    </w:p>
    <w:p w:rsidR="00164E8F" w:rsidRPr="00E2200E" w:rsidRDefault="00B40986" w:rsidP="00164E8F">
      <w:pPr>
        <w:spacing w:before="120" w:after="120"/>
        <w:jc w:val="center"/>
        <w:rPr>
          <w:b/>
          <w:color w:val="000000"/>
          <w:sz w:val="28"/>
          <w:szCs w:val="28"/>
        </w:rPr>
      </w:pPr>
      <w:r w:rsidRPr="00E2200E">
        <w:rPr>
          <w:b/>
          <w:color w:val="000000"/>
          <w:sz w:val="28"/>
          <w:szCs w:val="28"/>
        </w:rPr>
        <w:t>Бишкек</w:t>
      </w:r>
      <w:r w:rsidR="00164E8F" w:rsidRPr="00E2200E">
        <w:rPr>
          <w:b/>
          <w:color w:val="000000"/>
          <w:sz w:val="28"/>
          <w:szCs w:val="28"/>
        </w:rPr>
        <w:t xml:space="preserve"> 20</w:t>
      </w:r>
      <w:r w:rsidRPr="00E2200E">
        <w:rPr>
          <w:b/>
          <w:color w:val="000000"/>
          <w:sz w:val="28"/>
          <w:szCs w:val="28"/>
        </w:rPr>
        <w:t>21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 xml:space="preserve">1. «Порядок определения стоимости работ по техническому обследованию строительных конструкций зданий и сооружений» разработан </w:t>
      </w:r>
      <w:r w:rsidR="00B40986" w:rsidRPr="00E2200E">
        <w:rPr>
          <w:color w:val="000000"/>
          <w:sz w:val="28"/>
          <w:szCs w:val="28"/>
        </w:rPr>
        <w:t>ГИССИП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2. «Порядок» предназначен для определения стоимости работ по техническому обследованию строительных конструкций зданий и сооружений</w:t>
      </w:r>
      <w:bookmarkStart w:id="0" w:name="_GoBack"/>
      <w:bookmarkEnd w:id="0"/>
      <w:r w:rsidR="00775F28" w:rsidRPr="00E2200E">
        <w:rPr>
          <w:color w:val="000000"/>
          <w:sz w:val="28"/>
          <w:szCs w:val="28"/>
        </w:rPr>
        <w:t>и разработке СТУ</w:t>
      </w:r>
      <w:r w:rsidRPr="00E2200E">
        <w:rPr>
          <w:color w:val="000000"/>
          <w:sz w:val="28"/>
          <w:szCs w:val="28"/>
        </w:rPr>
        <w:t>.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 xml:space="preserve">3. «Порядок» утвержден и введен в действие приказом </w:t>
      </w:r>
      <w:r w:rsidR="00976D12" w:rsidRPr="00E2200E">
        <w:rPr>
          <w:color w:val="000000"/>
          <w:sz w:val="28"/>
          <w:szCs w:val="28"/>
          <w:lang w:val="ky-KG"/>
        </w:rPr>
        <w:t>ГОССТРОЯ</w:t>
      </w:r>
      <w:r w:rsidRPr="00E2200E">
        <w:rPr>
          <w:color w:val="000000"/>
          <w:sz w:val="28"/>
          <w:szCs w:val="28"/>
        </w:rPr>
        <w:t xml:space="preserve"> от </w:t>
      </w:r>
      <w:r w:rsidR="00B40986" w:rsidRPr="00E2200E">
        <w:rPr>
          <w:color w:val="000000"/>
          <w:sz w:val="28"/>
          <w:szCs w:val="28"/>
        </w:rPr>
        <w:t>__</w:t>
      </w:r>
      <w:r w:rsidRPr="00E2200E">
        <w:rPr>
          <w:color w:val="000000"/>
          <w:sz w:val="28"/>
          <w:szCs w:val="28"/>
        </w:rPr>
        <w:t>.</w:t>
      </w:r>
      <w:r w:rsidR="00B40986" w:rsidRPr="00E2200E">
        <w:rPr>
          <w:color w:val="000000"/>
          <w:sz w:val="28"/>
          <w:szCs w:val="28"/>
        </w:rPr>
        <w:t>___</w:t>
      </w:r>
      <w:r w:rsidRPr="00E2200E">
        <w:rPr>
          <w:color w:val="000000"/>
          <w:sz w:val="28"/>
          <w:szCs w:val="28"/>
        </w:rPr>
        <w:t>.20</w:t>
      </w:r>
      <w:r w:rsidR="00B40986" w:rsidRPr="00E2200E">
        <w:rPr>
          <w:color w:val="000000"/>
          <w:sz w:val="28"/>
          <w:szCs w:val="28"/>
        </w:rPr>
        <w:t>21</w:t>
      </w:r>
      <w:r w:rsidRPr="00E2200E">
        <w:rPr>
          <w:color w:val="000000"/>
          <w:sz w:val="28"/>
          <w:szCs w:val="28"/>
        </w:rPr>
        <w:t xml:space="preserve"> г. № </w:t>
      </w:r>
      <w:r w:rsidR="00B40986" w:rsidRPr="00E2200E">
        <w:rPr>
          <w:color w:val="000000"/>
          <w:sz w:val="28"/>
          <w:szCs w:val="28"/>
        </w:rPr>
        <w:t>_____</w:t>
      </w:r>
    </w:p>
    <w:p w:rsidR="00164E8F" w:rsidRPr="00E2200E" w:rsidRDefault="00164E8F" w:rsidP="00164E8F">
      <w:pPr>
        <w:spacing w:before="120" w:after="120"/>
        <w:jc w:val="center"/>
        <w:rPr>
          <w:b/>
          <w:sz w:val="28"/>
          <w:szCs w:val="28"/>
        </w:rPr>
      </w:pPr>
      <w:r w:rsidRPr="00E2200E">
        <w:rPr>
          <w:b/>
          <w:sz w:val="28"/>
          <w:szCs w:val="28"/>
        </w:rPr>
        <w:t>СОДЕРЖАНИЕ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9287"/>
      </w:tblGrid>
      <w:tr w:rsidR="00164E8F" w:rsidRPr="00E2200E" w:rsidTr="007D6541">
        <w:trPr>
          <w:jc w:val="center"/>
        </w:trPr>
        <w:tc>
          <w:tcPr>
            <w:tcW w:w="928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64E8F" w:rsidRPr="00E2200E" w:rsidRDefault="00164E8F" w:rsidP="007D6541">
            <w:pPr>
              <w:pStyle w:val="11"/>
              <w:tabs>
                <w:tab w:val="right" w:leader="dot" w:pos="9071"/>
              </w:tabs>
              <w:ind w:right="454"/>
              <w:rPr>
                <w:sz w:val="28"/>
                <w:szCs w:val="28"/>
              </w:rPr>
            </w:pPr>
            <w:r w:rsidRPr="00E2200E">
              <w:rPr>
                <w:rStyle w:val="a3"/>
                <w:sz w:val="28"/>
                <w:szCs w:val="28"/>
              </w:rPr>
              <w:t>Введение</w:t>
            </w:r>
            <w:r w:rsidRPr="00E2200E">
              <w:rPr>
                <w:rStyle w:val="a3"/>
                <w:webHidden/>
                <w:sz w:val="28"/>
                <w:szCs w:val="28"/>
              </w:rPr>
              <w:tab/>
              <w:t>1</w:t>
            </w:r>
          </w:p>
          <w:p w:rsidR="00164E8F" w:rsidRPr="00E2200E" w:rsidRDefault="00164E8F" w:rsidP="007D6541">
            <w:pPr>
              <w:pStyle w:val="11"/>
              <w:tabs>
                <w:tab w:val="right" w:leader="dot" w:pos="9071"/>
              </w:tabs>
              <w:ind w:right="454"/>
              <w:rPr>
                <w:sz w:val="28"/>
                <w:szCs w:val="28"/>
              </w:rPr>
            </w:pPr>
            <w:r w:rsidRPr="00E2200E">
              <w:rPr>
                <w:rStyle w:val="a3"/>
                <w:sz w:val="28"/>
                <w:szCs w:val="28"/>
              </w:rPr>
              <w:t>1. Общие положения</w:t>
            </w:r>
            <w:r w:rsidRPr="00E2200E">
              <w:rPr>
                <w:rStyle w:val="a3"/>
                <w:webHidden/>
                <w:sz w:val="28"/>
                <w:szCs w:val="28"/>
              </w:rPr>
              <w:tab/>
              <w:t>2</w:t>
            </w:r>
          </w:p>
          <w:p w:rsidR="00164E8F" w:rsidRPr="00E2200E" w:rsidRDefault="00164E8F" w:rsidP="007D6541">
            <w:pPr>
              <w:pStyle w:val="11"/>
              <w:tabs>
                <w:tab w:val="right" w:leader="dot" w:pos="9071"/>
              </w:tabs>
              <w:ind w:right="454"/>
              <w:rPr>
                <w:sz w:val="28"/>
                <w:szCs w:val="28"/>
              </w:rPr>
            </w:pPr>
            <w:r w:rsidRPr="00E2200E">
              <w:rPr>
                <w:rStyle w:val="a3"/>
                <w:sz w:val="28"/>
                <w:szCs w:val="28"/>
              </w:rPr>
              <w:t>2. Классификация и номенклатура работ по техническому обследованию</w:t>
            </w:r>
            <w:r w:rsidRPr="00E2200E">
              <w:rPr>
                <w:rStyle w:val="a3"/>
                <w:webHidden/>
                <w:sz w:val="28"/>
                <w:szCs w:val="28"/>
              </w:rPr>
              <w:tab/>
              <w:t>5</w:t>
            </w:r>
          </w:p>
          <w:p w:rsidR="00164E8F" w:rsidRPr="00E2200E" w:rsidRDefault="00164E8F" w:rsidP="007D6541">
            <w:pPr>
              <w:pStyle w:val="11"/>
              <w:tabs>
                <w:tab w:val="right" w:leader="dot" w:pos="9071"/>
              </w:tabs>
              <w:ind w:right="454"/>
              <w:rPr>
                <w:sz w:val="28"/>
                <w:szCs w:val="28"/>
              </w:rPr>
            </w:pPr>
            <w:r w:rsidRPr="00E2200E">
              <w:rPr>
                <w:rStyle w:val="a3"/>
                <w:sz w:val="28"/>
                <w:szCs w:val="28"/>
              </w:rPr>
              <w:t>3. Методика определения стоимости работ по техническому обследованию зданий (сооружений) и конструктивных элементов</w:t>
            </w:r>
            <w:r w:rsidRPr="00E2200E">
              <w:rPr>
                <w:rStyle w:val="a3"/>
                <w:webHidden/>
                <w:sz w:val="28"/>
                <w:szCs w:val="28"/>
              </w:rPr>
              <w:tab/>
              <w:t>5</w:t>
            </w:r>
          </w:p>
          <w:p w:rsidR="00164E8F" w:rsidRPr="00E2200E" w:rsidRDefault="00164E8F" w:rsidP="007D6541">
            <w:pPr>
              <w:pStyle w:val="11"/>
              <w:tabs>
                <w:tab w:val="right" w:leader="dot" w:pos="9071"/>
              </w:tabs>
              <w:ind w:right="454"/>
              <w:rPr>
                <w:sz w:val="28"/>
                <w:szCs w:val="28"/>
              </w:rPr>
            </w:pPr>
            <w:r w:rsidRPr="00E2200E">
              <w:rPr>
                <w:rStyle w:val="a3"/>
                <w:sz w:val="28"/>
                <w:szCs w:val="28"/>
              </w:rPr>
              <w:t>4. Базовые цены на работы по техническому обследованию строительных конструкций зданий и сооружений</w:t>
            </w:r>
            <w:r w:rsidRPr="00E2200E">
              <w:rPr>
                <w:rStyle w:val="a3"/>
                <w:webHidden/>
                <w:sz w:val="28"/>
                <w:szCs w:val="28"/>
              </w:rPr>
              <w:tab/>
              <w:t>6</w:t>
            </w:r>
          </w:p>
          <w:p w:rsidR="00164E8F" w:rsidRPr="00E2200E" w:rsidRDefault="00164E8F" w:rsidP="007D6541">
            <w:pPr>
              <w:pStyle w:val="11"/>
              <w:tabs>
                <w:tab w:val="right" w:leader="dot" w:pos="9071"/>
              </w:tabs>
              <w:ind w:right="454"/>
              <w:rPr>
                <w:sz w:val="28"/>
                <w:szCs w:val="28"/>
              </w:rPr>
            </w:pPr>
            <w:r w:rsidRPr="00E2200E">
              <w:rPr>
                <w:rStyle w:val="a3"/>
                <w:sz w:val="28"/>
                <w:szCs w:val="28"/>
              </w:rPr>
              <w:t>5. Формирование договорной цены</w:t>
            </w:r>
            <w:r w:rsidRPr="00E2200E">
              <w:rPr>
                <w:rStyle w:val="a3"/>
                <w:webHidden/>
                <w:sz w:val="28"/>
                <w:szCs w:val="28"/>
              </w:rPr>
              <w:tab/>
              <w:t>11</w:t>
            </w:r>
          </w:p>
          <w:p w:rsidR="00164E8F" w:rsidRPr="00E2200E" w:rsidRDefault="00164E8F" w:rsidP="007D6541">
            <w:pPr>
              <w:pStyle w:val="3"/>
              <w:tabs>
                <w:tab w:val="right" w:leader="dot" w:pos="9071"/>
              </w:tabs>
              <w:ind w:left="0" w:right="454"/>
              <w:rPr>
                <w:sz w:val="28"/>
                <w:szCs w:val="28"/>
              </w:rPr>
            </w:pPr>
            <w:r w:rsidRPr="00E2200E">
              <w:rPr>
                <w:rStyle w:val="a3"/>
                <w:sz w:val="28"/>
                <w:szCs w:val="28"/>
              </w:rPr>
              <w:t>Приложения</w:t>
            </w:r>
            <w:r w:rsidRPr="00E2200E">
              <w:rPr>
                <w:rStyle w:val="a3"/>
                <w:webHidden/>
                <w:sz w:val="28"/>
                <w:szCs w:val="28"/>
              </w:rPr>
              <w:tab/>
              <w:t>12</w:t>
            </w:r>
          </w:p>
        </w:tc>
      </w:tr>
    </w:tbl>
    <w:p w:rsidR="00164E8F" w:rsidRPr="00E2200E" w:rsidRDefault="00164E8F" w:rsidP="00164E8F">
      <w:pPr>
        <w:pStyle w:val="1"/>
        <w:rPr>
          <w:rFonts w:cs="Times New Roman"/>
          <w:color w:val="000000"/>
          <w:sz w:val="28"/>
          <w:szCs w:val="28"/>
        </w:rPr>
      </w:pPr>
      <w:bookmarkStart w:id="1" w:name="_Toc519414408"/>
      <w:r w:rsidRPr="00E2200E">
        <w:rPr>
          <w:rFonts w:cs="Times New Roman"/>
          <w:color w:val="000000"/>
          <w:sz w:val="28"/>
          <w:szCs w:val="28"/>
        </w:rPr>
        <w:lastRenderedPageBreak/>
        <w:t>ВВЕДЕНИЕ</w:t>
      </w:r>
      <w:bookmarkEnd w:id="1"/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"Порядок определения стоимости работ по техническому обследованию строительных конструкций зданий и сооружений" входит в единую нормативную базу по оценке работ (услуг), оказываемых проектно-изыскательскими организациями, которая создается в соответствии с рядом нормативно-методических документов</w:t>
      </w:r>
      <w:r w:rsidR="001A162D" w:rsidRPr="00E2200E">
        <w:rPr>
          <w:color w:val="000000"/>
          <w:sz w:val="28"/>
          <w:szCs w:val="28"/>
        </w:rPr>
        <w:t>, отдел</w:t>
      </w:r>
      <w:r w:rsidR="00775F28" w:rsidRPr="00E2200E">
        <w:rPr>
          <w:color w:val="000000"/>
          <w:sz w:val="28"/>
          <w:szCs w:val="28"/>
        </w:rPr>
        <w:t>а</w:t>
      </w:r>
      <w:r w:rsidR="001A162D" w:rsidRPr="00E2200E">
        <w:rPr>
          <w:color w:val="000000"/>
          <w:sz w:val="28"/>
          <w:szCs w:val="28"/>
        </w:rPr>
        <w:t xml:space="preserve"> анализа ц</w:t>
      </w:r>
      <w:r w:rsidR="00775F28" w:rsidRPr="00E2200E">
        <w:rPr>
          <w:color w:val="000000"/>
          <w:sz w:val="28"/>
          <w:szCs w:val="28"/>
        </w:rPr>
        <w:t>енообразования и внешних связей Госстроя.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В данном документе рассматриваются методические подходы к формированию цен на выполнение работ (услуг), связанных с обследованием конструкций зданий (сооружений), с учетом адекватных рыночной экономике внутренних и внешних факторов, многообразия видов обследований и способов их осуществления, увязки интересов заказчика и подрядчика.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В "Порядке" использован положительный опыт создания системы по ценообразованию в проектировании и, в первую очередь: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- "Порядок определения стоимости проектных работ для строительства в Москве", утвержденный Постановлением Правительства Москвы от 23 мая 2000 г. № 390;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- "Порядок определения стоимости разработки исходно-разрешительной документации в проектировании", утвержденный распоряжением правительства Москвы № 926-РЗП от 15.07.96г.;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- "Нормы продолжительности разработки градостроительной, проектно-планировочной и исходно-разрешительной документации для г. Москвы и ЛПЗП", утвержденные распоряжением правительства Москвы № 929-РЗП от 7.07.96 г.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Единый методический подход к системе ценообразования при организации и проведении работ по обследованию конструкций зданий (сооружений) создает необходимые экономические предпосылки, направленные на обеспечение этих процессов более упорядоченной нормативной базой.</w:t>
      </w:r>
    </w:p>
    <w:p w:rsidR="00164E8F" w:rsidRPr="00E2200E" w:rsidRDefault="00164E8F" w:rsidP="00164E8F">
      <w:pPr>
        <w:pStyle w:val="1"/>
        <w:rPr>
          <w:rFonts w:cs="Times New Roman"/>
          <w:color w:val="000000"/>
          <w:sz w:val="28"/>
          <w:szCs w:val="28"/>
        </w:rPr>
      </w:pPr>
      <w:bookmarkStart w:id="2" w:name="_Toc519414409"/>
      <w:bookmarkStart w:id="3" w:name="PO0000009"/>
      <w:r w:rsidRPr="00E2200E">
        <w:rPr>
          <w:rFonts w:cs="Times New Roman"/>
          <w:color w:val="000000"/>
          <w:sz w:val="28"/>
          <w:szCs w:val="28"/>
        </w:rPr>
        <w:t>1. ОБЩИЕ ПОЛОЖЕНИЯ</w:t>
      </w:r>
      <w:bookmarkEnd w:id="2"/>
    </w:p>
    <w:bookmarkEnd w:id="3"/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 xml:space="preserve">1.1. "Порядок определения стоимости работ по техническому обследованию строительных конструкций зданий и сооружений" является составной частью норм и нормативов в проектно-строительном комплексе </w:t>
      </w:r>
      <w:r w:rsidR="001A162D" w:rsidRPr="00E2200E">
        <w:rPr>
          <w:color w:val="000000"/>
          <w:sz w:val="28"/>
          <w:szCs w:val="28"/>
        </w:rPr>
        <w:t>территории Кыргызской Республики</w:t>
      </w:r>
      <w:r w:rsidRPr="00E2200E">
        <w:rPr>
          <w:color w:val="000000"/>
          <w:sz w:val="28"/>
          <w:szCs w:val="28"/>
        </w:rPr>
        <w:t>.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1.2. "Порядок" предназначен для определения стоимости работ по обследованию строительных конструкций существующих зданий и сооружений, определения их технического состояния, условий капитального ремонта или реконструкции, условий примыкания проектируемых пристроек, выявления несущей способности перекрытий и др. конструкций.</w:t>
      </w:r>
    </w:p>
    <w:p w:rsidR="00775F28" w:rsidRPr="00E2200E" w:rsidRDefault="00775F28" w:rsidP="00775F28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1.3. Сборник цен не распространяется на работы по обследованию гидротехнических сооружений, мостов, тоннелей, труб, дорог, аэродромных покрытий и других специальных сооружений.</w:t>
      </w:r>
    </w:p>
    <w:p w:rsidR="001A162D" w:rsidRDefault="001A162D" w:rsidP="00164E8F">
      <w:pPr>
        <w:ind w:firstLine="312"/>
        <w:jc w:val="both"/>
        <w:rPr>
          <w:sz w:val="28"/>
          <w:szCs w:val="28"/>
        </w:rPr>
      </w:pPr>
      <w:r w:rsidRPr="00371F88">
        <w:rPr>
          <w:sz w:val="28"/>
          <w:szCs w:val="28"/>
        </w:rPr>
        <w:t>1.3.</w:t>
      </w:r>
      <w:r w:rsidR="00775F28" w:rsidRPr="00371F88">
        <w:rPr>
          <w:sz w:val="28"/>
          <w:szCs w:val="28"/>
        </w:rPr>
        <w:t>1.</w:t>
      </w:r>
      <w:r w:rsidRPr="00371F88">
        <w:rPr>
          <w:sz w:val="28"/>
          <w:szCs w:val="28"/>
        </w:rPr>
        <w:t xml:space="preserve"> Расценки по разработке технических условий на проектирования объектов недвижимости будут рассчитываться согласно Сборников цен на проектные работы</w:t>
      </w:r>
      <w:r w:rsidR="00967257">
        <w:rPr>
          <w:sz w:val="28"/>
          <w:szCs w:val="28"/>
        </w:rPr>
        <w:t xml:space="preserve"> </w:t>
      </w:r>
      <w:r w:rsidR="002A59F3">
        <w:rPr>
          <w:sz w:val="28"/>
          <w:szCs w:val="28"/>
        </w:rPr>
        <w:t xml:space="preserve">и равен 57 % от </w:t>
      </w:r>
      <w:r w:rsidRPr="00371F88">
        <w:rPr>
          <w:sz w:val="28"/>
          <w:szCs w:val="28"/>
        </w:rPr>
        <w:t>стоимости проектно – сметной документации (ПСД).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1.</w:t>
      </w:r>
      <w:r w:rsidR="00775F28" w:rsidRPr="00E2200E">
        <w:rPr>
          <w:color w:val="000000"/>
          <w:sz w:val="28"/>
          <w:szCs w:val="28"/>
        </w:rPr>
        <w:t>4</w:t>
      </w:r>
      <w:r w:rsidRPr="00E2200E">
        <w:rPr>
          <w:color w:val="000000"/>
          <w:sz w:val="28"/>
          <w:szCs w:val="28"/>
        </w:rPr>
        <w:t>. Критерии оценки стоимости работ по техническому обследованию строительных конструкций зданий и сооружений учитывают общественно необходимые затраты на их выполнение, оформление и передачу заказчику.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1.</w:t>
      </w:r>
      <w:r w:rsidR="00775F28" w:rsidRPr="00E2200E">
        <w:rPr>
          <w:color w:val="000000"/>
          <w:sz w:val="28"/>
          <w:szCs w:val="28"/>
        </w:rPr>
        <w:t>5</w:t>
      </w:r>
      <w:r w:rsidRPr="00E2200E">
        <w:rPr>
          <w:color w:val="000000"/>
          <w:sz w:val="28"/>
          <w:szCs w:val="28"/>
        </w:rPr>
        <w:t>. Стоимость работ по техническим обследованиям определяется на основе базовых цен уровня 1998 года с корректировкой коэффициентами, учитывающими усложняющие (упрощающие) факторы и инфляционные процессы, присущие рыночной экономике.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1.</w:t>
      </w:r>
      <w:r w:rsidR="00775F28" w:rsidRPr="00E2200E">
        <w:rPr>
          <w:color w:val="000000"/>
          <w:sz w:val="28"/>
          <w:szCs w:val="28"/>
        </w:rPr>
        <w:t>6</w:t>
      </w:r>
      <w:r w:rsidRPr="00E2200E">
        <w:rPr>
          <w:color w:val="000000"/>
          <w:sz w:val="28"/>
          <w:szCs w:val="28"/>
        </w:rPr>
        <w:t>. Стоимость работ по техническому обследованию строительных конструкций зданий и сооружений, определенная в соответствии с методическими положениями изложенными в "Порядке", является исходной для определения договорной цены.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1.</w:t>
      </w:r>
      <w:r w:rsidR="00775F28" w:rsidRPr="00E2200E">
        <w:rPr>
          <w:color w:val="000000"/>
          <w:sz w:val="28"/>
          <w:szCs w:val="28"/>
        </w:rPr>
        <w:t>7</w:t>
      </w:r>
      <w:r w:rsidRPr="00E2200E">
        <w:rPr>
          <w:color w:val="000000"/>
          <w:sz w:val="28"/>
          <w:szCs w:val="28"/>
        </w:rPr>
        <w:t>. В стоимость работ, определяемой в соответствии с "Порядком" учтены: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а) подготовка и наладка (проверка) приборов, инструмента и оборудования, их мелкий и средний ремонт;</w:t>
      </w:r>
    </w:p>
    <w:p w:rsidR="00164E8F" w:rsidRPr="0078273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б) проведение необходимых согласований, связанных с производством обследования</w:t>
      </w:r>
      <w:r w:rsidR="0078273E" w:rsidRPr="0078273E">
        <w:rPr>
          <w:color w:val="000000"/>
          <w:sz w:val="28"/>
          <w:szCs w:val="28"/>
        </w:rPr>
        <w:t>.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1.</w:t>
      </w:r>
      <w:r w:rsidR="00775F28" w:rsidRPr="00E2200E">
        <w:rPr>
          <w:color w:val="000000"/>
          <w:sz w:val="28"/>
          <w:szCs w:val="28"/>
        </w:rPr>
        <w:t>8</w:t>
      </w:r>
      <w:r w:rsidRPr="00E2200E">
        <w:rPr>
          <w:color w:val="000000"/>
          <w:sz w:val="28"/>
          <w:szCs w:val="28"/>
        </w:rPr>
        <w:t>. В стоимость работ не входят и определяются дополнительно затраты: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967257">
        <w:rPr>
          <w:color w:val="000000"/>
          <w:sz w:val="28"/>
          <w:szCs w:val="28"/>
        </w:rPr>
        <w:t xml:space="preserve">а) </w:t>
      </w:r>
      <w:r w:rsidR="0078273E" w:rsidRPr="00967257">
        <w:rPr>
          <w:color w:val="000000"/>
          <w:sz w:val="28"/>
          <w:szCs w:val="28"/>
        </w:rPr>
        <w:t>командировочные расходы (проезд, квартирные, суточные)</w:t>
      </w:r>
      <w:r w:rsidRPr="00967257">
        <w:rPr>
          <w:color w:val="000000"/>
          <w:sz w:val="28"/>
          <w:szCs w:val="28"/>
        </w:rPr>
        <w:t>;</w:t>
      </w:r>
    </w:p>
    <w:p w:rsidR="00164E8F" w:rsidRPr="00E2200E" w:rsidRDefault="0078273E" w:rsidP="00164E8F">
      <w:pPr>
        <w:ind w:firstLine="31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б</w:t>
      </w:r>
      <w:r w:rsidR="00164E8F" w:rsidRPr="00E2200E">
        <w:rPr>
          <w:color w:val="000000"/>
          <w:sz w:val="28"/>
          <w:szCs w:val="28"/>
        </w:rPr>
        <w:t>) на проведение специальных мероприятий при обследовании сложных конструкций или сооружений;</w:t>
      </w:r>
    </w:p>
    <w:p w:rsidR="00164E8F" w:rsidRPr="00E2200E" w:rsidRDefault="0078273E" w:rsidP="00164E8F">
      <w:pPr>
        <w:ind w:firstLine="31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</w:t>
      </w:r>
      <w:r w:rsidR="00164E8F" w:rsidRPr="00E2200E">
        <w:rPr>
          <w:color w:val="000000"/>
          <w:sz w:val="28"/>
          <w:szCs w:val="28"/>
        </w:rPr>
        <w:t>) по восстановлению нарушенных газонов и зеленых насаждений, восстановлению нарушенных бетонных и асфальтовых покрытий;</w:t>
      </w:r>
    </w:p>
    <w:p w:rsidR="00164E8F" w:rsidRPr="00E2200E" w:rsidRDefault="0078273E" w:rsidP="00164E8F">
      <w:pPr>
        <w:ind w:firstLine="31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</w:t>
      </w:r>
      <w:r w:rsidR="00164E8F" w:rsidRPr="00E2200E">
        <w:rPr>
          <w:color w:val="000000"/>
          <w:sz w:val="28"/>
          <w:szCs w:val="28"/>
        </w:rPr>
        <w:t>) по вскрытиям конструкций и их восстановлению;</w:t>
      </w:r>
    </w:p>
    <w:p w:rsidR="00164E8F" w:rsidRPr="00E2200E" w:rsidRDefault="0078273E" w:rsidP="00164E8F">
      <w:pPr>
        <w:ind w:firstLine="31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</w:t>
      </w:r>
      <w:r w:rsidR="00164E8F" w:rsidRPr="00E2200E">
        <w:rPr>
          <w:color w:val="000000"/>
          <w:sz w:val="28"/>
          <w:szCs w:val="28"/>
        </w:rPr>
        <w:t>) по горнопроходческим работам при обследовании фундаментов, а также буровым, опытным и лабораторным работам, связанным с изучением инженерно-геологических и гидрогеологических условий участка;</w:t>
      </w:r>
    </w:p>
    <w:p w:rsidR="00164E8F" w:rsidRPr="00E2200E" w:rsidRDefault="0078273E" w:rsidP="00164E8F">
      <w:pPr>
        <w:ind w:firstLine="31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е</w:t>
      </w:r>
      <w:r w:rsidR="00164E8F" w:rsidRPr="00E2200E">
        <w:rPr>
          <w:color w:val="000000"/>
          <w:sz w:val="28"/>
          <w:szCs w:val="28"/>
        </w:rPr>
        <w:t>) по отбивке и восстановлению штукатурки, облицовки для обследования стен и колонн и определения прочности строительных материалов;</w:t>
      </w:r>
    </w:p>
    <w:p w:rsidR="00164E8F" w:rsidRDefault="0078273E" w:rsidP="00164E8F">
      <w:pPr>
        <w:ind w:firstLine="31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ж</w:t>
      </w:r>
      <w:r w:rsidR="00164E8F" w:rsidRPr="00E2200E">
        <w:rPr>
          <w:color w:val="000000"/>
          <w:sz w:val="28"/>
          <w:szCs w:val="28"/>
        </w:rPr>
        <w:t>) по устройству и разборке лесов и подмостей;</w:t>
      </w:r>
    </w:p>
    <w:p w:rsidR="0078273E" w:rsidRDefault="0078273E" w:rsidP="00164E8F">
      <w:pPr>
        <w:ind w:firstLine="312"/>
        <w:jc w:val="both"/>
        <w:rPr>
          <w:color w:val="000000"/>
          <w:sz w:val="28"/>
          <w:szCs w:val="28"/>
        </w:rPr>
      </w:pPr>
    </w:p>
    <w:p w:rsidR="00967257" w:rsidRPr="00E2200E" w:rsidRDefault="00967257" w:rsidP="00164E8F">
      <w:pPr>
        <w:ind w:firstLine="312"/>
        <w:jc w:val="both"/>
        <w:rPr>
          <w:color w:val="000000"/>
          <w:sz w:val="28"/>
          <w:szCs w:val="28"/>
        </w:rPr>
      </w:pPr>
    </w:p>
    <w:p w:rsidR="00164E8F" w:rsidRPr="00E2200E" w:rsidRDefault="0078273E" w:rsidP="00164E8F">
      <w:pPr>
        <w:ind w:firstLine="31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</w:t>
      </w:r>
      <w:r w:rsidR="00164E8F" w:rsidRPr="00E2200E">
        <w:rPr>
          <w:color w:val="000000"/>
          <w:sz w:val="28"/>
          <w:szCs w:val="28"/>
        </w:rPr>
        <w:t>) по длительному наблюдению за состоянием или деформациями конструкций;</w:t>
      </w:r>
    </w:p>
    <w:p w:rsidR="00164E8F" w:rsidRPr="00E2200E" w:rsidRDefault="0078273E" w:rsidP="00164E8F">
      <w:pPr>
        <w:ind w:firstLine="31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</w:t>
      </w:r>
      <w:r w:rsidR="00164E8F" w:rsidRPr="00E2200E">
        <w:rPr>
          <w:color w:val="000000"/>
          <w:sz w:val="28"/>
          <w:szCs w:val="28"/>
        </w:rPr>
        <w:t>) по определению планово-высотного положения строительных конструкций и инженерно-геологических выработок;</w:t>
      </w:r>
    </w:p>
    <w:p w:rsidR="00164E8F" w:rsidRPr="00E2200E" w:rsidRDefault="0078273E" w:rsidP="00164E8F">
      <w:pPr>
        <w:ind w:firstLine="31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 w:rsidR="00164E8F" w:rsidRPr="00E2200E">
        <w:rPr>
          <w:color w:val="000000"/>
          <w:sz w:val="28"/>
          <w:szCs w:val="28"/>
        </w:rPr>
        <w:t>) по выплате полевого довольствия.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967257">
        <w:rPr>
          <w:color w:val="000000"/>
          <w:sz w:val="28"/>
          <w:szCs w:val="28"/>
        </w:rPr>
        <w:t>1.</w:t>
      </w:r>
      <w:r w:rsidR="00E36C4A" w:rsidRPr="00967257">
        <w:rPr>
          <w:color w:val="000000"/>
          <w:sz w:val="28"/>
          <w:szCs w:val="28"/>
          <w:lang w:val="ky-KG"/>
        </w:rPr>
        <w:t>9</w:t>
      </w:r>
      <w:r w:rsidRPr="00967257">
        <w:rPr>
          <w:color w:val="000000"/>
          <w:sz w:val="28"/>
          <w:szCs w:val="28"/>
        </w:rPr>
        <w:t>. Стоимость работ по техническому обследованию находится в непосредственной зависимости от сложности зданий</w:t>
      </w:r>
      <w:r w:rsidR="00E36C4A" w:rsidRPr="00967257">
        <w:rPr>
          <w:color w:val="000000"/>
          <w:sz w:val="28"/>
          <w:szCs w:val="28"/>
          <w:lang w:val="ky-KG"/>
        </w:rPr>
        <w:t xml:space="preserve"> от вида обследования (предварительное, локальное и детальное)</w:t>
      </w:r>
      <w:r w:rsidRPr="00967257">
        <w:rPr>
          <w:color w:val="000000"/>
          <w:sz w:val="28"/>
          <w:szCs w:val="28"/>
        </w:rPr>
        <w:t>.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Описание категорий сложности зданий (сооружений) представлена в</w:t>
      </w:r>
    </w:p>
    <w:p w:rsidR="00164E8F" w:rsidRPr="00E2200E" w:rsidRDefault="00164E8F" w:rsidP="00164E8F">
      <w:pPr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таблице 1.</w:t>
      </w:r>
    </w:p>
    <w:p w:rsidR="00164E8F" w:rsidRDefault="00164E8F" w:rsidP="00164E8F">
      <w:pPr>
        <w:spacing w:before="120" w:after="120"/>
        <w:jc w:val="right"/>
        <w:rPr>
          <w:color w:val="000000"/>
          <w:sz w:val="24"/>
        </w:rPr>
      </w:pPr>
      <w:r>
        <w:rPr>
          <w:color w:val="000000"/>
          <w:sz w:val="24"/>
        </w:rPr>
        <w:t>Таблица 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737"/>
        <w:gridCol w:w="1986"/>
        <w:gridCol w:w="6404"/>
      </w:tblGrid>
      <w:tr w:rsidR="00164E8F" w:rsidTr="007D6541">
        <w:trPr>
          <w:trHeight w:val="20"/>
          <w:tblHeader/>
          <w:jc w:val="center"/>
        </w:trPr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bookmarkStart w:id="4" w:name="TO0000001"/>
            <w:r>
              <w:t>№№ пп</w:t>
            </w:r>
          </w:p>
        </w:tc>
        <w:tc>
          <w:tcPr>
            <w:tcW w:w="108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Категория сложности здания</w:t>
            </w:r>
          </w:p>
        </w:tc>
        <w:tc>
          <w:tcPr>
            <w:tcW w:w="35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Характеристика сложности</w:t>
            </w:r>
          </w:p>
        </w:tc>
      </w:tr>
      <w:tr w:rsidR="00164E8F" w:rsidTr="007D6541">
        <w:trPr>
          <w:trHeight w:val="20"/>
          <w:tblHeader/>
          <w:jc w:val="center"/>
        </w:trPr>
        <w:tc>
          <w:tcPr>
            <w:tcW w:w="4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0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35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164E8F" w:rsidTr="007D6541">
        <w:trPr>
          <w:trHeight w:val="20"/>
          <w:jc w:val="center"/>
        </w:trPr>
        <w:tc>
          <w:tcPr>
            <w:tcW w:w="4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10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I</w:t>
            </w:r>
          </w:p>
        </w:tc>
        <w:tc>
          <w:tcPr>
            <w:tcW w:w="35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Основные несущие конструкции имеют следующие особенности:</w:t>
            </w:r>
          </w:p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Фундаменты ленточные, глубина заложения не превышает 1,5 м, грунтовой воды в шурфах нет, имеется 1-2 вида разновидностей кладки.</w:t>
            </w:r>
          </w:p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Стены с одним видом кирпича (камня) и раствора и одним расчетным сопротивлением.</w:t>
            </w:r>
          </w:p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Перекрытия с простыми расчетными схемами, симметричными нагрузками, прямолинейными грузовыми площадями.</w:t>
            </w:r>
          </w:p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Основные несущие конструкции здания находятся в удовлетворительном состоянии.</w:t>
            </w:r>
          </w:p>
        </w:tc>
      </w:tr>
      <w:tr w:rsidR="00164E8F" w:rsidTr="0078273E">
        <w:trPr>
          <w:trHeight w:val="20"/>
          <w:jc w:val="center"/>
        </w:trPr>
        <w:tc>
          <w:tcPr>
            <w:tcW w:w="40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108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35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Достаточно одного из нижеперечисленных признаков:</w:t>
            </w:r>
          </w:p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Глубина заложения фундаментов или низа ростверка превышает 1,5 м от устья шурфа.</w:t>
            </w:r>
          </w:p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В шурфах накапливается вода с умеренным притоком, требующих периодических откачек.</w:t>
            </w:r>
          </w:p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Количество разновидностей кладки фундаментов равно трем.</w:t>
            </w:r>
          </w:p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Стены с двумя видами кирпича (камня) и раствора или двумя расчетными сопротивлениями кладки.</w:t>
            </w:r>
          </w:p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Перекрытия со сложными расчетными схемами, грузовые площади трапециевидные и криволинейные;</w:t>
            </w:r>
          </w:p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Здание состоит в плане из 2-3-х прямоугольников, со средним количеством разнотипных помещений в пределах этажа.</w:t>
            </w:r>
          </w:p>
        </w:tc>
      </w:tr>
      <w:tr w:rsidR="00164E8F" w:rsidTr="0078273E">
        <w:trPr>
          <w:trHeight w:val="20"/>
          <w:jc w:val="center"/>
        </w:trPr>
        <w:tc>
          <w:tcPr>
            <w:tcW w:w="404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108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III</w:t>
            </w:r>
          </w:p>
        </w:tc>
        <w:tc>
          <w:tcPr>
            <w:tcW w:w="350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Достаточно одного из нижеперечисленных признаков:</w:t>
            </w:r>
          </w:p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Глубина заложения фундамента или низа ростверка превышает 3,0 м. В </w:t>
            </w:r>
            <w:r w:rsidR="00F6237C">
              <w:rPr>
                <w:color w:val="000000"/>
              </w:rPr>
              <w:t>шурфах</w:t>
            </w:r>
            <w:r>
              <w:rPr>
                <w:color w:val="000000"/>
              </w:rPr>
              <w:t xml:space="preserve"> имеется обильный приток воды; количество разновидностей кладки четыре и более.</w:t>
            </w:r>
          </w:p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Стены с тремя и более видами кирпича (камня) и раствора или тремя и более расчетными сопротивлениями кладки.</w:t>
            </w:r>
          </w:p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По конструктивному решению здание каркасной конструкции, с крановыми нагрузками, выполнено по рамной или рамно-связевой расчетной схеме.</w:t>
            </w:r>
          </w:p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Перекрытия безбалочные. Сборные железобетонные элементы предварительно напряжены. Изгибаемые элементы многопролетные с несимметричными или неравными пролетами.</w:t>
            </w:r>
          </w:p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- Здание подвергалось реконструкции с перестройкой части основных несущих конструкций. Техническое состояние здания неудовлетворительное в связи с имеющимися деформациями, физическим износом и т.п. причинами.</w:t>
            </w:r>
          </w:p>
        </w:tc>
      </w:tr>
    </w:tbl>
    <w:bookmarkEnd w:id="4"/>
    <w:p w:rsidR="003219B4" w:rsidRPr="00905F75" w:rsidRDefault="00164E8F" w:rsidP="00905F75">
      <w:pPr>
        <w:spacing w:before="120"/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1.</w:t>
      </w:r>
      <w:r w:rsidR="00905F75">
        <w:rPr>
          <w:color w:val="000000"/>
          <w:sz w:val="28"/>
          <w:szCs w:val="28"/>
          <w:lang w:val="ky-KG"/>
        </w:rPr>
        <w:t>10</w:t>
      </w:r>
      <w:r w:rsidRPr="00E2200E">
        <w:rPr>
          <w:color w:val="000000"/>
          <w:sz w:val="28"/>
          <w:szCs w:val="28"/>
        </w:rPr>
        <w:t>. В зависимости от условий выполнения стоимость работ по техническим обследованиям корректируется с помощью коэффициентов представленных в таблице 2.</w:t>
      </w:r>
    </w:p>
    <w:p w:rsidR="00164E8F" w:rsidRDefault="00164E8F" w:rsidP="00164E8F">
      <w:pPr>
        <w:spacing w:before="120" w:after="120"/>
        <w:jc w:val="right"/>
        <w:rPr>
          <w:color w:val="000000"/>
          <w:sz w:val="24"/>
        </w:rPr>
      </w:pPr>
      <w:r>
        <w:rPr>
          <w:color w:val="000000"/>
          <w:sz w:val="24"/>
        </w:rPr>
        <w:t>Таблица 2</w:t>
      </w:r>
    </w:p>
    <w:p w:rsidR="00164E8F" w:rsidRDefault="00164E8F" w:rsidP="00164E8F">
      <w:pPr>
        <w:spacing w:after="120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Корректирующие коэффициенты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/>
      </w:tblPr>
      <w:tblGrid>
        <w:gridCol w:w="808"/>
        <w:gridCol w:w="6590"/>
        <w:gridCol w:w="1729"/>
      </w:tblGrid>
      <w:tr w:rsidR="00164E8F" w:rsidTr="007D6541">
        <w:trPr>
          <w:tblHeader/>
          <w:jc w:val="center"/>
        </w:trPr>
        <w:tc>
          <w:tcPr>
            <w:tcW w:w="44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Pr="00967257" w:rsidRDefault="00164E8F" w:rsidP="007D6541">
            <w:pPr>
              <w:jc w:val="center"/>
              <w:rPr>
                <w:b/>
                <w:bCs/>
                <w:sz w:val="22"/>
                <w:szCs w:val="22"/>
              </w:rPr>
            </w:pPr>
            <w:bookmarkStart w:id="5" w:name="TO0000002"/>
            <w:r w:rsidRPr="00967257">
              <w:rPr>
                <w:b/>
                <w:bCs/>
                <w:sz w:val="22"/>
                <w:szCs w:val="22"/>
              </w:rPr>
              <w:t>№№ пп</w:t>
            </w:r>
          </w:p>
        </w:tc>
        <w:tc>
          <w:tcPr>
            <w:tcW w:w="361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Pr="00967257" w:rsidRDefault="00164E8F" w:rsidP="007D6541">
            <w:pPr>
              <w:jc w:val="center"/>
              <w:rPr>
                <w:b/>
                <w:bCs/>
                <w:sz w:val="22"/>
                <w:szCs w:val="22"/>
              </w:rPr>
            </w:pPr>
            <w:r w:rsidRPr="00967257">
              <w:rPr>
                <w:b/>
                <w:bCs/>
                <w:sz w:val="22"/>
                <w:szCs w:val="22"/>
              </w:rPr>
              <w:t>Условия и работы, при которых применяется коэффициент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Pr="00967257" w:rsidRDefault="00164E8F" w:rsidP="007D6541">
            <w:pPr>
              <w:jc w:val="center"/>
              <w:rPr>
                <w:b/>
                <w:bCs/>
                <w:sz w:val="22"/>
                <w:szCs w:val="22"/>
              </w:rPr>
            </w:pPr>
            <w:r w:rsidRPr="00967257">
              <w:rPr>
                <w:b/>
                <w:bCs/>
                <w:sz w:val="22"/>
                <w:szCs w:val="22"/>
              </w:rPr>
              <w:t>Коэффициент K</w:t>
            </w:r>
            <w:r w:rsidRPr="00967257">
              <w:rPr>
                <w:b/>
                <w:bCs/>
                <w:sz w:val="22"/>
                <w:szCs w:val="22"/>
                <w:vertAlign w:val="subscript"/>
              </w:rPr>
              <w:t>i</w:t>
            </w:r>
          </w:p>
        </w:tc>
      </w:tr>
      <w:tr w:rsidR="00164E8F" w:rsidTr="007D6541">
        <w:trPr>
          <w:tblHeader/>
          <w:jc w:val="center"/>
        </w:trPr>
        <w:tc>
          <w:tcPr>
            <w:tcW w:w="44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Pr="00967257" w:rsidRDefault="00164E8F" w:rsidP="007D6541">
            <w:pPr>
              <w:jc w:val="center"/>
              <w:rPr>
                <w:sz w:val="22"/>
                <w:szCs w:val="22"/>
              </w:rPr>
            </w:pPr>
            <w:r w:rsidRPr="00967257">
              <w:rPr>
                <w:sz w:val="22"/>
                <w:szCs w:val="22"/>
              </w:rPr>
              <w:t>1</w:t>
            </w:r>
          </w:p>
        </w:tc>
        <w:tc>
          <w:tcPr>
            <w:tcW w:w="36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Pr="00967257" w:rsidRDefault="00164E8F" w:rsidP="007D6541">
            <w:pPr>
              <w:jc w:val="center"/>
              <w:rPr>
                <w:sz w:val="22"/>
                <w:szCs w:val="22"/>
              </w:rPr>
            </w:pPr>
            <w:r w:rsidRPr="00967257">
              <w:rPr>
                <w:sz w:val="22"/>
                <w:szCs w:val="22"/>
              </w:rPr>
              <w:t>2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Pr="00967257" w:rsidRDefault="00164E8F" w:rsidP="007D6541">
            <w:pPr>
              <w:jc w:val="center"/>
              <w:rPr>
                <w:sz w:val="22"/>
                <w:szCs w:val="22"/>
              </w:rPr>
            </w:pPr>
            <w:r w:rsidRPr="00967257">
              <w:rPr>
                <w:sz w:val="22"/>
                <w:szCs w:val="22"/>
              </w:rPr>
              <w:t>3</w:t>
            </w:r>
          </w:p>
        </w:tc>
      </w:tr>
      <w:tr w:rsidR="00164E8F" w:rsidTr="007D6541">
        <w:trPr>
          <w:jc w:val="center"/>
        </w:trPr>
        <w:tc>
          <w:tcPr>
            <w:tcW w:w="44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center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361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both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>Выполнение обследовательских работ в неполном объеме</w:t>
            </w:r>
          </w:p>
        </w:tc>
        <w:tc>
          <w:tcPr>
            <w:tcW w:w="94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center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>К</w:t>
            </w:r>
            <w:r w:rsidRPr="00967257">
              <w:rPr>
                <w:color w:val="000000"/>
                <w:sz w:val="22"/>
                <w:szCs w:val="22"/>
                <w:vertAlign w:val="subscript"/>
              </w:rPr>
              <w:t>ср</w:t>
            </w:r>
            <w:r w:rsidRPr="00967257">
              <w:rPr>
                <w:color w:val="000000"/>
                <w:sz w:val="22"/>
                <w:szCs w:val="22"/>
              </w:rPr>
              <w:t xml:space="preserve"> определяется расчетом</w:t>
            </w:r>
          </w:p>
        </w:tc>
      </w:tr>
      <w:tr w:rsidR="00164E8F" w:rsidTr="007D6541">
        <w:trPr>
          <w:jc w:val="center"/>
        </w:trPr>
        <w:tc>
          <w:tcPr>
            <w:tcW w:w="4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center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3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both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>Здания с закрытым режимом (распространяется на все виды работ сборника, кроме лабораторных)*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center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>1,25</w:t>
            </w:r>
          </w:p>
        </w:tc>
      </w:tr>
      <w:tr w:rsidR="00164E8F" w:rsidTr="007D6541">
        <w:trPr>
          <w:jc w:val="center"/>
        </w:trPr>
        <w:tc>
          <w:tcPr>
            <w:tcW w:w="4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center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3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both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>Обследование проводится в неблагоприятных условиях: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64E8F" w:rsidTr="007D6541">
        <w:trPr>
          <w:jc w:val="center"/>
        </w:trPr>
        <w:tc>
          <w:tcPr>
            <w:tcW w:w="4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both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>а) в помещениях или на территориях с вредным для здоровья производством (если работникам организаций установлены льготные условия труда);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center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>1,20</w:t>
            </w:r>
          </w:p>
        </w:tc>
      </w:tr>
      <w:tr w:rsidR="00164E8F" w:rsidTr="007D6541">
        <w:trPr>
          <w:jc w:val="center"/>
        </w:trPr>
        <w:tc>
          <w:tcPr>
            <w:tcW w:w="4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both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>б) в помещениях с температурой воздуха более 30° и влажностью атмосферы 70%;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center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>1,10</w:t>
            </w:r>
          </w:p>
        </w:tc>
      </w:tr>
      <w:tr w:rsidR="00164E8F" w:rsidTr="007D6541">
        <w:trPr>
          <w:jc w:val="center"/>
        </w:trPr>
        <w:tc>
          <w:tcPr>
            <w:tcW w:w="4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both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>в) обследуемые конструкции расположены на высоте и для доступа к ним необходимы лестницы, подмости, леса и т.п. приспособления;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center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>1,15</w:t>
            </w:r>
          </w:p>
        </w:tc>
      </w:tr>
      <w:tr w:rsidR="00164E8F" w:rsidTr="007D6541">
        <w:trPr>
          <w:jc w:val="center"/>
        </w:trPr>
        <w:tc>
          <w:tcPr>
            <w:tcW w:w="4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3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both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>г) работы проводятся в неблагоприятный период года;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center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>1,3</w:t>
            </w:r>
          </w:p>
        </w:tc>
      </w:tr>
      <w:tr w:rsidR="00164E8F" w:rsidTr="007D6541">
        <w:trPr>
          <w:jc w:val="center"/>
        </w:trPr>
        <w:tc>
          <w:tcPr>
            <w:tcW w:w="4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both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>д) работы проводятся внутри жилых эксплуатируемых зданий или в помещениях, площади которых заняты оборудованием свыше 50%;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center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>1,10</w:t>
            </w:r>
          </w:p>
        </w:tc>
      </w:tr>
      <w:tr w:rsidR="00164E8F" w:rsidTr="007D6541">
        <w:trPr>
          <w:jc w:val="center"/>
        </w:trPr>
        <w:tc>
          <w:tcPr>
            <w:tcW w:w="4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center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3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both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>Обследуемые здания являются памятниками архитектуры, истории или культуры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center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>1,20</w:t>
            </w:r>
          </w:p>
        </w:tc>
      </w:tr>
      <w:tr w:rsidR="00164E8F" w:rsidTr="007D6541">
        <w:trPr>
          <w:jc w:val="center"/>
        </w:trPr>
        <w:tc>
          <w:tcPr>
            <w:tcW w:w="4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center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3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B40986">
            <w:pPr>
              <w:jc w:val="both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 xml:space="preserve">Здания расположены вне территории г. </w:t>
            </w:r>
            <w:r w:rsidR="00B40986" w:rsidRPr="00967257">
              <w:rPr>
                <w:color w:val="000000"/>
                <w:sz w:val="22"/>
                <w:szCs w:val="22"/>
              </w:rPr>
              <w:t>Бишкека</w:t>
            </w:r>
            <w:r w:rsidRPr="00967257">
              <w:rPr>
                <w:color w:val="000000"/>
                <w:sz w:val="22"/>
                <w:szCs w:val="22"/>
              </w:rPr>
              <w:t xml:space="preserve"> (при выплате полевого довольствия)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center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>1,15</w:t>
            </w:r>
          </w:p>
        </w:tc>
      </w:tr>
      <w:tr w:rsidR="00164E8F" w:rsidTr="007D6541">
        <w:trPr>
          <w:jc w:val="center"/>
        </w:trPr>
        <w:tc>
          <w:tcPr>
            <w:tcW w:w="4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center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3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both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 xml:space="preserve">Здания имеют малый строительный объем (не распространяется на </w:t>
            </w:r>
            <w:r w:rsidRPr="00967257">
              <w:rPr>
                <w:sz w:val="22"/>
                <w:szCs w:val="22"/>
              </w:rPr>
              <w:t>раздел 5</w:t>
            </w:r>
            <w:r w:rsidRPr="00967257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164E8F" w:rsidTr="007D6541">
        <w:trPr>
          <w:jc w:val="center"/>
        </w:trPr>
        <w:tc>
          <w:tcPr>
            <w:tcW w:w="4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both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>а) до 1000м</w:t>
            </w:r>
            <w:r w:rsidRPr="00967257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center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>2,5</w:t>
            </w:r>
          </w:p>
        </w:tc>
      </w:tr>
      <w:tr w:rsidR="00164E8F" w:rsidTr="007D6541">
        <w:trPr>
          <w:jc w:val="center"/>
        </w:trPr>
        <w:tc>
          <w:tcPr>
            <w:tcW w:w="4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B40986">
            <w:pPr>
              <w:jc w:val="both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 xml:space="preserve">б) до </w:t>
            </w:r>
            <w:r w:rsidR="00B40986" w:rsidRPr="00967257">
              <w:rPr>
                <w:color w:val="000000"/>
                <w:sz w:val="22"/>
                <w:szCs w:val="22"/>
              </w:rPr>
              <w:t>3</w:t>
            </w:r>
            <w:r w:rsidRPr="00967257">
              <w:rPr>
                <w:color w:val="000000"/>
                <w:sz w:val="22"/>
                <w:szCs w:val="22"/>
              </w:rPr>
              <w:t>000 м</w:t>
            </w:r>
            <w:r w:rsidRPr="00967257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center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>2,2</w:t>
            </w:r>
          </w:p>
        </w:tc>
      </w:tr>
      <w:tr w:rsidR="00164E8F" w:rsidTr="007D6541">
        <w:trPr>
          <w:jc w:val="center"/>
        </w:trPr>
        <w:tc>
          <w:tcPr>
            <w:tcW w:w="4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B40986">
            <w:pPr>
              <w:jc w:val="both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 xml:space="preserve">в) до </w:t>
            </w:r>
            <w:r w:rsidR="00B40986" w:rsidRPr="00967257">
              <w:rPr>
                <w:color w:val="000000"/>
                <w:sz w:val="22"/>
                <w:szCs w:val="22"/>
              </w:rPr>
              <w:t>5</w:t>
            </w:r>
            <w:r w:rsidRPr="00967257">
              <w:rPr>
                <w:color w:val="000000"/>
                <w:sz w:val="22"/>
                <w:szCs w:val="22"/>
              </w:rPr>
              <w:t>000м</w:t>
            </w:r>
            <w:r w:rsidRPr="00967257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B40986">
            <w:pPr>
              <w:jc w:val="center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>1,</w:t>
            </w:r>
            <w:r w:rsidR="00B40986" w:rsidRPr="00967257">
              <w:rPr>
                <w:color w:val="000000"/>
                <w:sz w:val="22"/>
                <w:szCs w:val="22"/>
              </w:rPr>
              <w:t>9</w:t>
            </w:r>
          </w:p>
        </w:tc>
      </w:tr>
      <w:tr w:rsidR="00164E8F" w:rsidTr="007D6541">
        <w:trPr>
          <w:jc w:val="center"/>
        </w:trPr>
        <w:tc>
          <w:tcPr>
            <w:tcW w:w="4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B40986">
            <w:pPr>
              <w:jc w:val="both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 xml:space="preserve">г) до </w:t>
            </w:r>
            <w:r w:rsidR="00B40986" w:rsidRPr="00967257">
              <w:rPr>
                <w:color w:val="000000"/>
                <w:sz w:val="22"/>
                <w:szCs w:val="22"/>
              </w:rPr>
              <w:t>6</w:t>
            </w:r>
            <w:r w:rsidRPr="00967257">
              <w:rPr>
                <w:color w:val="000000"/>
                <w:sz w:val="22"/>
                <w:szCs w:val="22"/>
              </w:rPr>
              <w:t>000м</w:t>
            </w:r>
            <w:r w:rsidRPr="00967257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B40986">
            <w:pPr>
              <w:jc w:val="center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>1,</w:t>
            </w:r>
            <w:r w:rsidR="00B40986" w:rsidRPr="00967257">
              <w:rPr>
                <w:color w:val="000000"/>
                <w:sz w:val="22"/>
                <w:szCs w:val="22"/>
              </w:rPr>
              <w:t>6</w:t>
            </w:r>
          </w:p>
        </w:tc>
      </w:tr>
      <w:tr w:rsidR="00164E8F" w:rsidTr="007D6541">
        <w:trPr>
          <w:jc w:val="center"/>
        </w:trPr>
        <w:tc>
          <w:tcPr>
            <w:tcW w:w="4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B40986">
            <w:pPr>
              <w:jc w:val="both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 xml:space="preserve">д) до </w:t>
            </w:r>
            <w:r w:rsidR="00B40986" w:rsidRPr="00967257">
              <w:rPr>
                <w:color w:val="000000"/>
                <w:sz w:val="22"/>
                <w:szCs w:val="22"/>
              </w:rPr>
              <w:t>7</w:t>
            </w:r>
            <w:r w:rsidRPr="00967257">
              <w:rPr>
                <w:color w:val="000000"/>
                <w:sz w:val="22"/>
                <w:szCs w:val="22"/>
              </w:rPr>
              <w:t>000м</w:t>
            </w:r>
            <w:r w:rsidRPr="00967257">
              <w:rPr>
                <w:color w:val="000000"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B40986">
            <w:pPr>
              <w:jc w:val="center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>1,</w:t>
            </w:r>
            <w:r w:rsidR="00B40986" w:rsidRPr="00967257">
              <w:rPr>
                <w:color w:val="000000"/>
                <w:sz w:val="22"/>
                <w:szCs w:val="22"/>
              </w:rPr>
              <w:t>3</w:t>
            </w:r>
          </w:p>
        </w:tc>
      </w:tr>
      <w:tr w:rsidR="00164E8F" w:rsidTr="007D6541">
        <w:trPr>
          <w:jc w:val="center"/>
        </w:trPr>
        <w:tc>
          <w:tcPr>
            <w:tcW w:w="4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B40986">
            <w:pPr>
              <w:jc w:val="both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 xml:space="preserve">е) </w:t>
            </w:r>
            <w:r w:rsidR="00B40986" w:rsidRPr="00967257">
              <w:rPr>
                <w:color w:val="000000"/>
                <w:sz w:val="22"/>
                <w:szCs w:val="22"/>
              </w:rPr>
              <w:t>10</w:t>
            </w:r>
            <w:r w:rsidRPr="00967257">
              <w:rPr>
                <w:color w:val="000000"/>
                <w:sz w:val="22"/>
                <w:szCs w:val="22"/>
              </w:rPr>
              <w:t>000 м</w:t>
            </w:r>
            <w:r w:rsidRPr="00967257">
              <w:rPr>
                <w:color w:val="000000"/>
                <w:sz w:val="22"/>
                <w:szCs w:val="22"/>
                <w:vertAlign w:val="superscript"/>
              </w:rPr>
              <w:t>3</w:t>
            </w:r>
            <w:r w:rsidRPr="00967257">
              <w:rPr>
                <w:color w:val="000000"/>
                <w:sz w:val="22"/>
                <w:szCs w:val="22"/>
              </w:rPr>
              <w:t xml:space="preserve"> и более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center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>1,0</w:t>
            </w:r>
          </w:p>
        </w:tc>
      </w:tr>
      <w:tr w:rsidR="00164E8F" w:rsidTr="007D6541">
        <w:trPr>
          <w:jc w:val="center"/>
        </w:trPr>
        <w:tc>
          <w:tcPr>
            <w:tcW w:w="4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center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3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both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>Преддоговорные работы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center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>1,04</w:t>
            </w:r>
          </w:p>
        </w:tc>
      </w:tr>
      <w:tr w:rsidR="00164E8F" w:rsidTr="007D6541">
        <w:trPr>
          <w:jc w:val="center"/>
        </w:trPr>
        <w:tc>
          <w:tcPr>
            <w:tcW w:w="4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center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3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both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>Обмерно-обследовательские работы производятся с использованием и сверкой имеющихся чертежей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center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>0,75</w:t>
            </w:r>
          </w:p>
        </w:tc>
      </w:tr>
      <w:tr w:rsidR="00164E8F" w:rsidTr="007D6541">
        <w:trPr>
          <w:jc w:val="center"/>
        </w:trPr>
        <w:tc>
          <w:tcPr>
            <w:tcW w:w="4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center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3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both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>Инженерно-конструкторские работы выполняются без расчетов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center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>0,8</w:t>
            </w:r>
          </w:p>
        </w:tc>
      </w:tr>
      <w:tr w:rsidR="00164E8F" w:rsidTr="007D6541">
        <w:trPr>
          <w:jc w:val="center"/>
        </w:trPr>
        <w:tc>
          <w:tcPr>
            <w:tcW w:w="4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center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w="3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both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>Обмерно-обследовательские работы выполнены без обмеров планов расположения видимых плит, балок и прогонов, т.е. произведена только сверка с натурой плана этажа с нанесением на план видимых дефектов и мест вскрытий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center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>0,75</w:t>
            </w:r>
          </w:p>
        </w:tc>
      </w:tr>
      <w:tr w:rsidR="00164E8F" w:rsidTr="007D6541">
        <w:trPr>
          <w:jc w:val="center"/>
        </w:trPr>
        <w:tc>
          <w:tcPr>
            <w:tcW w:w="44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center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>11.</w:t>
            </w:r>
          </w:p>
        </w:tc>
        <w:tc>
          <w:tcPr>
            <w:tcW w:w="361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both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>При обследовании фундаментов не выполняются вскрытия внутренней зоны кладки и исследования поверхности кладки в открытых шурфах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center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>0,8</w:t>
            </w:r>
          </w:p>
        </w:tc>
      </w:tr>
      <w:tr w:rsidR="00164E8F" w:rsidTr="007D6541">
        <w:trPr>
          <w:jc w:val="center"/>
        </w:trPr>
        <w:tc>
          <w:tcPr>
            <w:tcW w:w="4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6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both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>То же, если выполняется только один из этапов видов работ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Pr="00967257" w:rsidRDefault="00164E8F" w:rsidP="007D6541">
            <w:pPr>
              <w:jc w:val="center"/>
              <w:rPr>
                <w:color w:val="000000"/>
                <w:sz w:val="22"/>
                <w:szCs w:val="22"/>
              </w:rPr>
            </w:pPr>
            <w:r w:rsidRPr="00967257">
              <w:rPr>
                <w:color w:val="000000"/>
                <w:sz w:val="22"/>
                <w:szCs w:val="22"/>
              </w:rPr>
              <w:t>0,9</w:t>
            </w:r>
          </w:p>
        </w:tc>
      </w:tr>
    </w:tbl>
    <w:bookmarkEnd w:id="5"/>
    <w:p w:rsidR="00164E8F" w:rsidRDefault="00164E8F" w:rsidP="00164E8F">
      <w:pPr>
        <w:spacing w:before="120" w:after="120"/>
        <w:ind w:firstLine="312"/>
        <w:jc w:val="both"/>
        <w:rPr>
          <w:color w:val="000000"/>
        </w:rPr>
      </w:pPr>
      <w:r>
        <w:rPr>
          <w:color w:val="000000"/>
        </w:rPr>
        <w:t>*) К зданиям с закрытым режимом относятся строения и участки, прилегающие к ним, где по обстановке или установленному режиму неизбежны перерывы в работе, связанные с потерями рабочего времени.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При применении к ценам нескольких установленных коэффициентов последние перемножаются.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371F88">
        <w:rPr>
          <w:color w:val="000000"/>
          <w:sz w:val="28"/>
          <w:szCs w:val="28"/>
        </w:rPr>
        <w:t>1.1</w:t>
      </w:r>
      <w:r w:rsidR="005A3054" w:rsidRPr="00371F88">
        <w:rPr>
          <w:color w:val="000000"/>
          <w:sz w:val="28"/>
          <w:szCs w:val="28"/>
          <w:lang w:val="ky-KG"/>
        </w:rPr>
        <w:t>1</w:t>
      </w:r>
      <w:r w:rsidRPr="00371F88">
        <w:rPr>
          <w:color w:val="000000"/>
          <w:sz w:val="28"/>
          <w:szCs w:val="28"/>
        </w:rPr>
        <w:t xml:space="preserve">. При </w:t>
      </w:r>
      <w:r w:rsidR="00E36C4A" w:rsidRPr="00371F88">
        <w:rPr>
          <w:color w:val="000000"/>
          <w:sz w:val="28"/>
          <w:szCs w:val="28"/>
          <w:lang w:val="ky-KG"/>
        </w:rPr>
        <w:t xml:space="preserve">предварительном </w:t>
      </w:r>
      <w:r w:rsidR="005E4F90" w:rsidRPr="00371F88">
        <w:rPr>
          <w:color w:val="000000"/>
          <w:sz w:val="28"/>
          <w:szCs w:val="28"/>
        </w:rPr>
        <w:t>обследовании</w:t>
      </w:r>
      <w:r w:rsidRPr="00371F88">
        <w:rPr>
          <w:color w:val="000000"/>
          <w:sz w:val="28"/>
          <w:szCs w:val="28"/>
        </w:rPr>
        <w:t xml:space="preserve"> стоимость </w:t>
      </w:r>
      <w:r w:rsidR="00E36C4A" w:rsidRPr="00371F88">
        <w:rPr>
          <w:color w:val="000000"/>
          <w:sz w:val="28"/>
          <w:szCs w:val="28"/>
          <w:lang w:val="ky-KG"/>
        </w:rPr>
        <w:t>составляет 40% от общей стоимости работ.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1.12. По зданиям, состоящим из отдельных объемов с разными высотами, стоимость работ определяется по каждому объему.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1.13. Строительный объем надземной части зданий определяется умножением площади вертикального поперечного сечения по внешнему обводу стен и покрытия на длину здания, измеренную между наружными поверхностями торцевых стен на уровне 1-го этажа выше цоколя.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1.14. Строительный объем подземной части здания определяется умножением площади горизонтального сечения по внешнему обводу стен на уровне 1-го этажа выше цоколя на высоту, измеренную от уровня пола 1-го этажа до уровня пола подвала.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1.15. При определении отдельных объемов здания, отличающихся по высоте, стена, разграничивающая части здания, относится к той части, которой она соответствует по высоте.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1.16. За высоту зданий принимаются расстояния от пола 1-го этажа (или подвала) до плоскости потолка последнего этажа (в т.ч. подвесного).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 xml:space="preserve">1.17. Открытые </w:t>
      </w:r>
      <w:r w:rsidR="00360015" w:rsidRPr="00E2200E">
        <w:rPr>
          <w:color w:val="000000"/>
          <w:sz w:val="28"/>
          <w:szCs w:val="28"/>
          <w:lang w:val="ky-KG"/>
        </w:rPr>
        <w:t>конструкции</w:t>
      </w:r>
      <w:r w:rsidRPr="00E2200E">
        <w:rPr>
          <w:color w:val="000000"/>
          <w:sz w:val="28"/>
          <w:szCs w:val="28"/>
        </w:rPr>
        <w:t xml:space="preserve"> рассматриваются как здания с высотой, равной высоте колонн.</w:t>
      </w:r>
      <w:r w:rsidR="0002536B" w:rsidRPr="00E2200E">
        <w:rPr>
          <w:color w:val="000000"/>
          <w:sz w:val="28"/>
          <w:szCs w:val="28"/>
        </w:rPr>
        <w:t xml:space="preserve"> Открытые эстакады рассматриваются как одноэтажные здания с высотой, равной высоте надземной части колонн- разница в чем эстакада тоже конструкция.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1.18. Стоимость обследования фундаментов, стен и других конструкций здания для определения условий примыкания к ним проектируемых пристроек определяется по данному сборнику, исходя из условного строительного объема, определенного для той части здания со стороны пристроек, для которой возможны дополнительные от их возведения осадки.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1.19. За узел вскрытых и обследованных строительных конструкций условно принято: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- поперечное сечение деревянной, стальной или железобетонной балки или прогона с примыкающими элементами заполнения (лаги, накат, сводки, пол, подшивка, штукатурка, смазка, засыпка и т.п.);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- сечение по элементам безбалочного перекрытия сводчатого или плоского, а также сечения по вскрытию перекрытия вне места расположения балки или прогона;</w:t>
      </w:r>
    </w:p>
    <w:p w:rsidR="006323B8" w:rsidRPr="00E2200E" w:rsidRDefault="00164E8F" w:rsidP="006323B8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- поперечное сечение железобетонной плиты с указанием арматуры, то же поперечное сечение железобетонных или стальных элементов и других конструкций.</w:t>
      </w:r>
    </w:p>
    <w:p w:rsidR="00164E8F" w:rsidRPr="00E2200E" w:rsidRDefault="00164E8F" w:rsidP="00164E8F">
      <w:pPr>
        <w:pStyle w:val="1"/>
        <w:rPr>
          <w:color w:val="000000"/>
          <w:sz w:val="28"/>
          <w:szCs w:val="28"/>
        </w:rPr>
      </w:pPr>
      <w:bookmarkStart w:id="6" w:name="_Toc519414410"/>
      <w:r w:rsidRPr="00E2200E">
        <w:rPr>
          <w:color w:val="000000"/>
          <w:sz w:val="28"/>
          <w:szCs w:val="28"/>
        </w:rPr>
        <w:t>2. КЛАССИФИКАЦИЯ И НОМЕНКЛАТУРА РАБОТ ПО ТЕХНИЧЕСКОМУ ОБСЛЕДОВАНИЮ</w:t>
      </w:r>
      <w:bookmarkEnd w:id="6"/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2.1. В настоящем документе технические обследования представлены: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- обмерно-обследовательскими работами;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- инженерно-конструкторскими работами;</w:t>
      </w:r>
    </w:p>
    <w:p w:rsidR="00164E8F" w:rsidRDefault="00967257" w:rsidP="00164E8F">
      <w:pPr>
        <w:ind w:firstLine="31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="00164E8F" w:rsidRPr="00967257">
        <w:rPr>
          <w:color w:val="000000"/>
          <w:sz w:val="28"/>
          <w:szCs w:val="28"/>
        </w:rPr>
        <w:t>работами по обследованию строительных конструкций неразруш</w:t>
      </w:r>
      <w:r w:rsidR="0078273E" w:rsidRPr="00967257">
        <w:rPr>
          <w:color w:val="000000"/>
          <w:sz w:val="28"/>
          <w:szCs w:val="28"/>
        </w:rPr>
        <w:t>ающими</w:t>
      </w:r>
      <w:r w:rsidR="00164E8F" w:rsidRPr="00967257">
        <w:rPr>
          <w:color w:val="000000"/>
          <w:sz w:val="28"/>
          <w:szCs w:val="28"/>
        </w:rPr>
        <w:t xml:space="preserve"> методами;</w:t>
      </w:r>
    </w:p>
    <w:p w:rsidR="00967257" w:rsidRPr="00E2200E" w:rsidRDefault="00967257" w:rsidP="00164E8F">
      <w:pPr>
        <w:ind w:firstLine="312"/>
        <w:jc w:val="both"/>
        <w:rPr>
          <w:color w:val="000000"/>
          <w:sz w:val="28"/>
          <w:szCs w:val="28"/>
        </w:rPr>
      </w:pP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- лабораторными испытаниями строительных материалов: отобранных из конструкций.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2.2. Каждый вид технических обследований подразделяется на подвиды и отдельные операции, определяемые специфическими особенностями выполнения работ, в частности: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- обследование частей зданий (фундаменты, перекрытия, несущие конструкции);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- обследование узлов и деталей конструкций зданий и сооружений;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- определение прочности материалов в готовых строительных конструкциях;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- определение прочности материалов строительных конструкций путем лабораторного испытания образцов;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- определение деформаций зданий (сооружений) и отдельных конструкций, и др.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2.3. Объем работ по техническим обследованиям находится в непосредственной зависимости от: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- сложности объемно-планировочных и конструктивных решений зданий (сооружений);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- состава работ;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- условий выполнения обследований;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- технической оснащенности и пр.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Все факторы, осложняющие выполнение технических обследований, разбиты по категориям сложности и учитываются соответствующими коэффициентами.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2.4. По месту проведения технические обследования подразделяются на: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- "полевые", осуществляемые непосредственно на обследованном объекте;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- "камеральные", испытания и исследования в лабораторных условиях.</w:t>
      </w:r>
    </w:p>
    <w:p w:rsidR="00164E8F" w:rsidRDefault="00164E8F" w:rsidP="00164E8F">
      <w:pPr>
        <w:pStyle w:val="1"/>
        <w:rPr>
          <w:color w:val="000000"/>
        </w:rPr>
      </w:pPr>
      <w:bookmarkStart w:id="7" w:name="_Toc519414411"/>
      <w:r>
        <w:rPr>
          <w:color w:val="000000"/>
        </w:rPr>
        <w:t>3. МЕТОДИКА ОПРЕДЕЛЕНИЯ СТОИМОСТИ РАБОТ ПО ТЕХНИЧЕСКОМУ ОБСЛЕДОВАНИЮ ЗДАНИЙ (СООРУЖЕНИЙ) И КОНСТРУКТИВНЫХ ЭЛЕМЕНТОВ</w:t>
      </w:r>
      <w:bookmarkEnd w:id="7"/>
    </w:p>
    <w:p w:rsidR="0066096A" w:rsidRPr="006323B8" w:rsidRDefault="007A418B" w:rsidP="0066096A">
      <w:pPr>
        <w:rPr>
          <w:sz w:val="26"/>
          <w:szCs w:val="26"/>
        </w:rPr>
      </w:pPr>
      <m:oMathPara>
        <m:oMath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С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то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 xml:space="preserve">= </m:t>
          </m:r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Ц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бо</m:t>
              </m:r>
              <m:d>
                <m:d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2020</m:t>
                  </m:r>
                </m:e>
              </m:d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∙</m:t>
          </m:r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К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ср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∙</m:t>
          </m:r>
          <m:nary>
            <m:naryPr>
              <m:chr m:val="∏"/>
              <m:limLoc m:val="undOvr"/>
              <m:ctrlPr>
                <w:rPr>
                  <w:rFonts w:ascii="Cambria Math" w:hAnsi="Cambria Math"/>
                  <w:sz w:val="26"/>
                  <w:szCs w:val="26"/>
                </w:rPr>
              </m:ctrlPr>
            </m:naryPr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n=1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/>
                      <w:sz w:val="26"/>
                      <w:szCs w:val="26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K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6"/>
                      <w:szCs w:val="26"/>
                    </w:rPr>
                    <m:t>i</m:t>
                  </m:r>
                </m:sub>
              </m:sSub>
            </m:e>
          </m:nary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>∙</m:t>
          </m:r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K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н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 xml:space="preserve">+  </m:t>
          </m:r>
          <m:sSub>
            <m:sSubPr>
              <m:ctrlPr>
                <w:rPr>
                  <w:rFonts w:ascii="Cambria Math" w:hAnsi="Cambria Math"/>
                  <w:sz w:val="26"/>
                  <w:szCs w:val="26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Ц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  <w:sz w:val="26"/>
                  <w:szCs w:val="26"/>
                </w:rPr>
                <m:t>доп.работы</m:t>
              </m:r>
            </m:sub>
          </m:sSub>
          <m:r>
            <m:rPr>
              <m:sty m:val="p"/>
            </m:rPr>
            <w:rPr>
              <w:rFonts w:ascii="Cambria Math" w:hAnsi="Cambria Math"/>
              <w:sz w:val="26"/>
              <w:szCs w:val="26"/>
            </w:rPr>
            <m:t xml:space="preserve">                                                        (3.1.)</m:t>
          </m:r>
        </m:oMath>
      </m:oMathPara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где: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С</w:t>
      </w:r>
      <w:r w:rsidRPr="00E2200E">
        <w:rPr>
          <w:color w:val="000000"/>
          <w:sz w:val="28"/>
          <w:szCs w:val="28"/>
          <w:vertAlign w:val="subscript"/>
        </w:rPr>
        <w:t>то</w:t>
      </w:r>
      <w:r w:rsidRPr="00E2200E">
        <w:rPr>
          <w:color w:val="000000"/>
          <w:sz w:val="28"/>
          <w:szCs w:val="28"/>
        </w:rPr>
        <w:t xml:space="preserve"> - стоимость работ в текущих ценах;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Ц</w:t>
      </w:r>
      <w:r w:rsidRPr="00E2200E">
        <w:rPr>
          <w:color w:val="000000"/>
          <w:sz w:val="28"/>
          <w:szCs w:val="28"/>
          <w:vertAlign w:val="subscript"/>
        </w:rPr>
        <w:t>бо(</w:t>
      </w:r>
      <w:r w:rsidR="000B708A" w:rsidRPr="00E2200E">
        <w:rPr>
          <w:color w:val="000000"/>
          <w:sz w:val="28"/>
          <w:szCs w:val="28"/>
          <w:vertAlign w:val="subscript"/>
        </w:rPr>
        <w:t>2020</w:t>
      </w:r>
      <w:r w:rsidRPr="00E2200E">
        <w:rPr>
          <w:color w:val="000000"/>
          <w:sz w:val="28"/>
          <w:szCs w:val="28"/>
          <w:vertAlign w:val="subscript"/>
        </w:rPr>
        <w:t>)</w:t>
      </w:r>
      <w:r w:rsidRPr="00E2200E">
        <w:rPr>
          <w:color w:val="000000"/>
          <w:sz w:val="28"/>
          <w:szCs w:val="28"/>
        </w:rPr>
        <w:t xml:space="preserve"> - базовая цена работ в ценах </w:t>
      </w:r>
      <w:r w:rsidR="000B708A" w:rsidRPr="00E2200E">
        <w:rPr>
          <w:color w:val="000000"/>
          <w:sz w:val="28"/>
          <w:szCs w:val="28"/>
        </w:rPr>
        <w:t>2020</w:t>
      </w:r>
      <w:r w:rsidRPr="00E2200E">
        <w:rPr>
          <w:color w:val="000000"/>
          <w:sz w:val="28"/>
          <w:szCs w:val="28"/>
        </w:rPr>
        <w:t xml:space="preserve"> года;</w:t>
      </w:r>
    </w:p>
    <w:p w:rsidR="00164E8F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К</w:t>
      </w:r>
      <w:r w:rsidRPr="00E2200E">
        <w:rPr>
          <w:color w:val="000000"/>
          <w:sz w:val="28"/>
          <w:szCs w:val="28"/>
          <w:vertAlign w:val="subscript"/>
        </w:rPr>
        <w:t>ср</w:t>
      </w:r>
      <w:r w:rsidRPr="00E2200E">
        <w:rPr>
          <w:color w:val="000000"/>
          <w:sz w:val="28"/>
          <w:szCs w:val="28"/>
        </w:rPr>
        <w:t xml:space="preserve"> - коэффициент, учитывающий полноту выполнения работы или комплекса работ. К</w:t>
      </w:r>
      <w:r w:rsidRPr="00E2200E">
        <w:rPr>
          <w:color w:val="000000"/>
          <w:sz w:val="28"/>
          <w:szCs w:val="28"/>
          <w:vertAlign w:val="subscript"/>
        </w:rPr>
        <w:t>ср</w:t>
      </w:r>
      <w:r w:rsidRPr="00E2200E">
        <w:rPr>
          <w:color w:val="000000"/>
          <w:sz w:val="28"/>
          <w:szCs w:val="28"/>
        </w:rPr>
        <w:t xml:space="preserve"> определяется расчетом по данным долевого значения отдельных операций в общем объеме работ. Алгоритм расчета К</w:t>
      </w:r>
      <w:r w:rsidRPr="00E2200E">
        <w:rPr>
          <w:color w:val="000000"/>
          <w:sz w:val="28"/>
          <w:szCs w:val="28"/>
          <w:vertAlign w:val="subscript"/>
        </w:rPr>
        <w:t>ср</w:t>
      </w:r>
      <w:r w:rsidRPr="00E2200E">
        <w:rPr>
          <w:color w:val="000000"/>
          <w:sz w:val="28"/>
          <w:szCs w:val="28"/>
        </w:rPr>
        <w:t xml:space="preserve"> представлен в приложении 2;</w:t>
      </w:r>
    </w:p>
    <w:p w:rsidR="00967257" w:rsidRPr="00E2200E" w:rsidRDefault="00967257" w:rsidP="00164E8F">
      <w:pPr>
        <w:ind w:firstLine="312"/>
        <w:jc w:val="both"/>
        <w:rPr>
          <w:color w:val="000000"/>
          <w:sz w:val="28"/>
          <w:szCs w:val="28"/>
        </w:rPr>
      </w:pP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AD517F">
        <w:rPr>
          <w:noProof/>
          <w:color w:val="000000"/>
          <w:sz w:val="26"/>
          <w:szCs w:val="26"/>
          <w:vertAlign w:val="subscript"/>
        </w:rPr>
        <w:drawing>
          <wp:inline distT="0" distB="0" distL="0" distR="0">
            <wp:extent cx="370840" cy="437515"/>
            <wp:effectExtent l="0" t="0" r="0" b="635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840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17F">
        <w:rPr>
          <w:color w:val="000000"/>
          <w:sz w:val="26"/>
          <w:szCs w:val="26"/>
        </w:rPr>
        <w:t xml:space="preserve"> -</w:t>
      </w:r>
      <w:r w:rsidRPr="00E2200E">
        <w:rPr>
          <w:color w:val="000000"/>
          <w:sz w:val="28"/>
          <w:szCs w:val="28"/>
        </w:rPr>
        <w:t xml:space="preserve"> произведение коэффициентов, учитывающих усложняющие (упрощающие) факторы, влияющие на трудоемкость выполнения работ, значения коэффициентов </w:t>
      </w:r>
      <w:r w:rsidRPr="00E2200E">
        <w:rPr>
          <w:color w:val="000000"/>
          <w:sz w:val="28"/>
          <w:szCs w:val="28"/>
          <w:lang w:val="en-US"/>
        </w:rPr>
        <w:t>K</w:t>
      </w:r>
      <w:r w:rsidRPr="00E2200E">
        <w:rPr>
          <w:color w:val="000000"/>
          <w:sz w:val="28"/>
          <w:szCs w:val="28"/>
          <w:vertAlign w:val="subscript"/>
        </w:rPr>
        <w:t>к</w:t>
      </w:r>
      <w:r w:rsidRPr="00E2200E">
        <w:rPr>
          <w:color w:val="000000"/>
          <w:sz w:val="28"/>
          <w:szCs w:val="28"/>
          <w:vertAlign w:val="subscript"/>
          <w:lang w:val="en-US"/>
        </w:rPr>
        <w:t>i</w:t>
      </w:r>
      <w:r w:rsidRPr="00E2200E">
        <w:rPr>
          <w:color w:val="000000"/>
          <w:sz w:val="28"/>
          <w:szCs w:val="28"/>
        </w:rPr>
        <w:t xml:space="preserve"> представлены в разделе 1;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К</w:t>
      </w:r>
      <w:r w:rsidRPr="00E2200E">
        <w:rPr>
          <w:color w:val="000000"/>
          <w:sz w:val="28"/>
          <w:szCs w:val="28"/>
          <w:vertAlign w:val="subscript"/>
        </w:rPr>
        <w:t>н</w:t>
      </w:r>
      <w:r w:rsidRPr="00E2200E">
        <w:rPr>
          <w:color w:val="000000"/>
          <w:sz w:val="28"/>
          <w:szCs w:val="28"/>
        </w:rPr>
        <w:t xml:space="preserve"> - коэффициент инфляции к ценам </w:t>
      </w:r>
      <w:r w:rsidR="000B708A" w:rsidRPr="00E2200E">
        <w:rPr>
          <w:color w:val="000000"/>
          <w:sz w:val="28"/>
          <w:szCs w:val="28"/>
        </w:rPr>
        <w:t>2020</w:t>
      </w:r>
      <w:r w:rsidRPr="00E2200E">
        <w:rPr>
          <w:color w:val="000000"/>
          <w:sz w:val="28"/>
          <w:szCs w:val="28"/>
        </w:rPr>
        <w:t xml:space="preserve"> года, утверждаемый </w:t>
      </w:r>
      <w:r w:rsidR="000B708A" w:rsidRPr="00E2200E">
        <w:rPr>
          <w:color w:val="000000"/>
          <w:sz w:val="28"/>
          <w:szCs w:val="28"/>
        </w:rPr>
        <w:t>отделом анализа ценообразования и внешних связей.</w:t>
      </w:r>
    </w:p>
    <w:p w:rsidR="007B21A2" w:rsidRPr="00E2200E" w:rsidRDefault="006F5AF9" w:rsidP="007B21A2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Ц</w:t>
      </w:r>
      <w:r w:rsidR="007B21A2" w:rsidRPr="00E2200E">
        <w:rPr>
          <w:color w:val="000000"/>
          <w:sz w:val="28"/>
          <w:szCs w:val="28"/>
          <w:vertAlign w:val="subscript"/>
        </w:rPr>
        <w:t>доп</w:t>
      </w:r>
      <w:r w:rsidRPr="00E2200E">
        <w:rPr>
          <w:color w:val="000000"/>
          <w:sz w:val="28"/>
          <w:szCs w:val="28"/>
          <w:vertAlign w:val="subscript"/>
        </w:rPr>
        <w:t>.работы</w:t>
      </w:r>
      <w:r w:rsidRPr="00E2200E">
        <w:rPr>
          <w:color w:val="000000"/>
          <w:sz w:val="28"/>
          <w:szCs w:val="28"/>
        </w:rPr>
        <w:t>=С</w:t>
      </w:r>
      <w:r w:rsidRPr="00E2200E">
        <w:rPr>
          <w:color w:val="000000"/>
          <w:sz w:val="28"/>
          <w:szCs w:val="28"/>
          <w:vertAlign w:val="subscript"/>
        </w:rPr>
        <w:t>вскрытие</w:t>
      </w:r>
      <w:r w:rsidRPr="00E2200E">
        <w:rPr>
          <w:color w:val="000000"/>
          <w:sz w:val="28"/>
          <w:szCs w:val="28"/>
        </w:rPr>
        <w:t xml:space="preserve"> + С</w:t>
      </w:r>
      <w:r w:rsidRPr="00E2200E">
        <w:rPr>
          <w:color w:val="000000"/>
          <w:sz w:val="28"/>
          <w:szCs w:val="28"/>
          <w:vertAlign w:val="subscript"/>
        </w:rPr>
        <w:t>отбор проб</w:t>
      </w:r>
      <w:r w:rsidRPr="00E2200E">
        <w:rPr>
          <w:color w:val="000000"/>
          <w:sz w:val="28"/>
          <w:szCs w:val="28"/>
        </w:rPr>
        <w:t xml:space="preserve"> + С</w:t>
      </w:r>
      <w:r w:rsidRPr="00E2200E">
        <w:rPr>
          <w:color w:val="000000"/>
          <w:sz w:val="28"/>
          <w:szCs w:val="28"/>
          <w:vertAlign w:val="subscript"/>
        </w:rPr>
        <w:t>доп.экз</w:t>
      </w:r>
      <w:r w:rsidRPr="00E2200E">
        <w:rPr>
          <w:color w:val="000000"/>
          <w:sz w:val="28"/>
          <w:szCs w:val="28"/>
        </w:rPr>
        <w:t xml:space="preserve"> + С</w:t>
      </w:r>
      <w:r w:rsidRPr="00E2200E">
        <w:rPr>
          <w:color w:val="000000"/>
          <w:sz w:val="28"/>
          <w:szCs w:val="28"/>
          <w:vertAlign w:val="subscript"/>
        </w:rPr>
        <w:t>тех.решения</w:t>
      </w:r>
    </w:p>
    <w:p w:rsidR="006F5AF9" w:rsidRPr="00E2200E" w:rsidRDefault="006F5AF9" w:rsidP="007B21A2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где, Ц</w:t>
      </w:r>
      <w:r w:rsidRPr="00E2200E">
        <w:rPr>
          <w:color w:val="000000"/>
          <w:sz w:val="28"/>
          <w:szCs w:val="28"/>
          <w:vertAlign w:val="subscript"/>
        </w:rPr>
        <w:t>доп.работы</w:t>
      </w:r>
    </w:p>
    <w:p w:rsidR="006F5AF9" w:rsidRPr="00E2200E" w:rsidRDefault="006F5AF9" w:rsidP="007B21A2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ab/>
        <w:t>С</w:t>
      </w:r>
      <w:r w:rsidRPr="00E2200E">
        <w:rPr>
          <w:color w:val="000000"/>
          <w:sz w:val="28"/>
          <w:szCs w:val="28"/>
          <w:vertAlign w:val="subscript"/>
        </w:rPr>
        <w:t>вскрытие</w:t>
      </w:r>
      <w:r w:rsidRPr="00E2200E">
        <w:rPr>
          <w:color w:val="000000"/>
          <w:sz w:val="28"/>
          <w:szCs w:val="28"/>
        </w:rPr>
        <w:t xml:space="preserve"> – стоимость вскрытия </w:t>
      </w:r>
      <w:r w:rsidR="00CB6BFE" w:rsidRPr="00E2200E">
        <w:rPr>
          <w:color w:val="000000"/>
          <w:sz w:val="28"/>
          <w:szCs w:val="28"/>
        </w:rPr>
        <w:t>конструкций принимается по таб</w:t>
      </w:r>
      <w:r w:rsidR="00887E93" w:rsidRPr="00E2200E">
        <w:rPr>
          <w:color w:val="000000"/>
          <w:sz w:val="28"/>
          <w:szCs w:val="28"/>
        </w:rPr>
        <w:t>л</w:t>
      </w:r>
      <w:r w:rsidR="00CB6BFE" w:rsidRPr="00E2200E">
        <w:rPr>
          <w:color w:val="000000"/>
          <w:sz w:val="28"/>
          <w:szCs w:val="28"/>
        </w:rPr>
        <w:t>.</w:t>
      </w:r>
      <w:r w:rsidRPr="00E2200E">
        <w:rPr>
          <w:color w:val="000000"/>
          <w:sz w:val="28"/>
          <w:szCs w:val="28"/>
        </w:rPr>
        <w:t>8</w:t>
      </w:r>
    </w:p>
    <w:p w:rsidR="006F5AF9" w:rsidRPr="00E2200E" w:rsidRDefault="006F5AF9" w:rsidP="007B21A2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ab/>
        <w:t>С</w:t>
      </w:r>
      <w:r w:rsidRPr="00E2200E">
        <w:rPr>
          <w:color w:val="000000"/>
          <w:sz w:val="28"/>
          <w:szCs w:val="28"/>
          <w:vertAlign w:val="subscript"/>
        </w:rPr>
        <w:t>отбор проб</w:t>
      </w:r>
      <w:r w:rsidRPr="00E2200E">
        <w:rPr>
          <w:color w:val="000000"/>
          <w:sz w:val="28"/>
          <w:szCs w:val="28"/>
        </w:rPr>
        <w:t xml:space="preserve"> – стоимость отбора проб</w:t>
      </w:r>
      <w:r w:rsidR="00CB6BFE" w:rsidRPr="00E2200E">
        <w:rPr>
          <w:color w:val="000000"/>
          <w:sz w:val="28"/>
          <w:szCs w:val="28"/>
        </w:rPr>
        <w:t xml:space="preserve"> принимается по таб</w:t>
      </w:r>
      <w:r w:rsidR="00887E93" w:rsidRPr="00E2200E">
        <w:rPr>
          <w:color w:val="000000"/>
          <w:sz w:val="28"/>
          <w:szCs w:val="28"/>
        </w:rPr>
        <w:t>л</w:t>
      </w:r>
      <w:r w:rsidR="00CB6BFE" w:rsidRPr="00E2200E">
        <w:rPr>
          <w:color w:val="000000"/>
          <w:sz w:val="28"/>
          <w:szCs w:val="28"/>
        </w:rPr>
        <w:t>.</w:t>
      </w:r>
      <w:r w:rsidRPr="00E2200E">
        <w:rPr>
          <w:color w:val="000000"/>
          <w:sz w:val="28"/>
          <w:szCs w:val="28"/>
        </w:rPr>
        <w:t>8</w:t>
      </w:r>
    </w:p>
    <w:p w:rsidR="006F5AF9" w:rsidRPr="00E2200E" w:rsidRDefault="006C6455" w:rsidP="007B21A2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ab/>
        <w:t>С</w:t>
      </w:r>
      <w:r w:rsidRPr="00E2200E">
        <w:rPr>
          <w:color w:val="000000"/>
          <w:sz w:val="28"/>
          <w:szCs w:val="28"/>
          <w:vertAlign w:val="subscript"/>
        </w:rPr>
        <w:t>тех.решения</w:t>
      </w:r>
      <w:r w:rsidRPr="00E2200E">
        <w:rPr>
          <w:color w:val="000000"/>
          <w:sz w:val="28"/>
          <w:szCs w:val="28"/>
        </w:rPr>
        <w:t xml:space="preserve"> – разработка рекомендаций и технический решений</w:t>
      </w:r>
      <w:r w:rsidR="00887E93" w:rsidRPr="00E2200E">
        <w:rPr>
          <w:color w:val="000000"/>
          <w:sz w:val="28"/>
          <w:szCs w:val="28"/>
        </w:rPr>
        <w:t xml:space="preserve"> по табл.8 </w:t>
      </w:r>
    </w:p>
    <w:p w:rsidR="006C6455" w:rsidRPr="00E2200E" w:rsidRDefault="006C6455" w:rsidP="007B21A2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ab/>
        <w:t>С</w:t>
      </w:r>
      <w:r w:rsidRPr="00E2200E">
        <w:rPr>
          <w:color w:val="000000"/>
          <w:sz w:val="28"/>
          <w:szCs w:val="28"/>
          <w:vertAlign w:val="subscript"/>
        </w:rPr>
        <w:t>доп.экз</w:t>
      </w:r>
      <w:r w:rsidRPr="00E2200E">
        <w:rPr>
          <w:color w:val="000000"/>
          <w:sz w:val="28"/>
          <w:szCs w:val="28"/>
        </w:rPr>
        <w:t xml:space="preserve">– стоимость </w:t>
      </w:r>
      <w:r w:rsidR="00CB6BFE" w:rsidRPr="00E2200E">
        <w:rPr>
          <w:color w:val="000000"/>
          <w:sz w:val="28"/>
          <w:szCs w:val="28"/>
        </w:rPr>
        <w:t>принимается по таб</w:t>
      </w:r>
      <w:r w:rsidR="00887E93" w:rsidRPr="00E2200E">
        <w:rPr>
          <w:color w:val="000000"/>
          <w:sz w:val="28"/>
          <w:szCs w:val="28"/>
        </w:rPr>
        <w:t>л</w:t>
      </w:r>
      <w:r w:rsidR="00CB6BFE" w:rsidRPr="00E2200E">
        <w:rPr>
          <w:color w:val="000000"/>
          <w:sz w:val="28"/>
          <w:szCs w:val="28"/>
        </w:rPr>
        <w:t>.</w:t>
      </w:r>
      <w:r w:rsidRPr="00E2200E">
        <w:rPr>
          <w:color w:val="000000"/>
          <w:sz w:val="28"/>
          <w:szCs w:val="28"/>
        </w:rPr>
        <w:t>8</w:t>
      </w:r>
      <w:r w:rsidR="00976D12" w:rsidRPr="00E2200E">
        <w:rPr>
          <w:color w:val="000000"/>
          <w:sz w:val="28"/>
          <w:szCs w:val="28"/>
        </w:rPr>
        <w:t>.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3.2. Базовые цены, Ц</w:t>
      </w:r>
      <w:r w:rsidRPr="00E2200E">
        <w:rPr>
          <w:color w:val="000000"/>
          <w:sz w:val="28"/>
          <w:szCs w:val="28"/>
          <w:vertAlign w:val="subscript"/>
        </w:rPr>
        <w:t>бо(</w:t>
      </w:r>
      <w:r w:rsidR="000B708A" w:rsidRPr="00E2200E">
        <w:rPr>
          <w:color w:val="000000"/>
          <w:sz w:val="28"/>
          <w:szCs w:val="28"/>
          <w:vertAlign w:val="subscript"/>
        </w:rPr>
        <w:t>2020</w:t>
      </w:r>
      <w:r w:rsidRPr="00E2200E">
        <w:rPr>
          <w:color w:val="000000"/>
          <w:sz w:val="28"/>
          <w:szCs w:val="28"/>
          <w:vertAlign w:val="subscript"/>
        </w:rPr>
        <w:t>)</w:t>
      </w:r>
      <w:r w:rsidRPr="00E2200E">
        <w:rPr>
          <w:color w:val="000000"/>
          <w:sz w:val="28"/>
          <w:szCs w:val="28"/>
        </w:rPr>
        <w:t>, рассчитываются с учетом нормированных трудозатрат по формуле:</w:t>
      </w:r>
    </w:p>
    <w:p w:rsidR="00164E8F" w:rsidRPr="00E2200E" w:rsidRDefault="00164E8F" w:rsidP="00164E8F">
      <w:pPr>
        <w:tabs>
          <w:tab w:val="left" w:pos="4758"/>
        </w:tabs>
        <w:spacing w:before="120" w:after="120"/>
        <w:jc w:val="right"/>
        <w:rPr>
          <w:color w:val="000000"/>
          <w:sz w:val="28"/>
          <w:szCs w:val="28"/>
        </w:rPr>
      </w:pPr>
      <w:r w:rsidRPr="004D0632">
        <w:rPr>
          <w:color w:val="000000"/>
          <w:sz w:val="26"/>
          <w:szCs w:val="26"/>
        </w:rPr>
        <w:t>Ц</w:t>
      </w:r>
      <w:r w:rsidRPr="004D0632">
        <w:rPr>
          <w:color w:val="000000"/>
          <w:sz w:val="26"/>
          <w:szCs w:val="26"/>
          <w:vertAlign w:val="subscript"/>
        </w:rPr>
        <w:t>бо(</w:t>
      </w:r>
      <w:r w:rsidR="000B708A" w:rsidRPr="004D0632">
        <w:rPr>
          <w:color w:val="000000"/>
          <w:sz w:val="26"/>
          <w:szCs w:val="26"/>
          <w:vertAlign w:val="subscript"/>
        </w:rPr>
        <w:t>2020</w:t>
      </w:r>
      <w:r w:rsidRPr="004D0632">
        <w:rPr>
          <w:color w:val="000000"/>
          <w:sz w:val="26"/>
          <w:szCs w:val="26"/>
          <w:vertAlign w:val="subscript"/>
        </w:rPr>
        <w:t>)</w:t>
      </w:r>
      <w:r w:rsidRPr="004D0632">
        <w:rPr>
          <w:color w:val="000000"/>
          <w:sz w:val="26"/>
          <w:szCs w:val="26"/>
        </w:rPr>
        <w:t>=В</w:t>
      </w:r>
      <w:r w:rsidRPr="004D0632">
        <w:rPr>
          <w:color w:val="000000"/>
          <w:sz w:val="26"/>
          <w:szCs w:val="26"/>
          <w:vertAlign w:val="subscript"/>
        </w:rPr>
        <w:t>ср(</w:t>
      </w:r>
      <w:r w:rsidR="000B708A" w:rsidRPr="004D0632">
        <w:rPr>
          <w:color w:val="000000"/>
          <w:sz w:val="26"/>
          <w:szCs w:val="26"/>
          <w:vertAlign w:val="subscript"/>
        </w:rPr>
        <w:t>2020</w:t>
      </w:r>
      <w:r w:rsidRPr="004D0632">
        <w:rPr>
          <w:color w:val="000000"/>
          <w:sz w:val="26"/>
          <w:szCs w:val="26"/>
          <w:vertAlign w:val="subscript"/>
        </w:rPr>
        <w:t>)</w:t>
      </w:r>
      <w:r w:rsidRPr="004D0632">
        <w:rPr>
          <w:color w:val="000000"/>
          <w:sz w:val="26"/>
          <w:szCs w:val="26"/>
        </w:rPr>
        <w:sym w:font="Symbol" w:char="F0D7"/>
      </w:r>
      <w:r w:rsidRPr="004D0632">
        <w:rPr>
          <w:color w:val="000000"/>
          <w:sz w:val="26"/>
          <w:szCs w:val="26"/>
        </w:rPr>
        <w:t>К</w:t>
      </w:r>
      <w:r w:rsidRPr="004D0632">
        <w:rPr>
          <w:color w:val="000000"/>
          <w:sz w:val="26"/>
          <w:szCs w:val="26"/>
          <w:vertAlign w:val="subscript"/>
        </w:rPr>
        <w:t>кв</w:t>
      </w:r>
      <w:r w:rsidRPr="004D0632">
        <w:rPr>
          <w:color w:val="000000"/>
          <w:sz w:val="26"/>
          <w:szCs w:val="26"/>
        </w:rPr>
        <w:sym w:font="Symbol" w:char="F0D7"/>
      </w:r>
      <w:r w:rsidRPr="004D0632">
        <w:rPr>
          <w:color w:val="000000"/>
          <w:sz w:val="26"/>
          <w:szCs w:val="26"/>
        </w:rPr>
        <w:t>Т</w:t>
      </w:r>
      <w:r w:rsidRPr="004D0632">
        <w:rPr>
          <w:color w:val="000000"/>
          <w:sz w:val="26"/>
          <w:szCs w:val="26"/>
          <w:vertAlign w:val="subscript"/>
        </w:rPr>
        <w:t>нп</w:t>
      </w:r>
      <w:r w:rsidRPr="004D0632">
        <w:rPr>
          <w:color w:val="000000"/>
          <w:sz w:val="26"/>
          <w:szCs w:val="26"/>
        </w:rPr>
        <w:sym w:font="Symbol" w:char="F0D7"/>
      </w:r>
      <w:r w:rsidRPr="004D0632">
        <w:rPr>
          <w:color w:val="000000"/>
          <w:sz w:val="26"/>
          <w:szCs w:val="26"/>
        </w:rPr>
        <w:t>Ч</w:t>
      </w:r>
      <w:r w:rsidRPr="004D0632">
        <w:rPr>
          <w:color w:val="000000"/>
          <w:sz w:val="26"/>
          <w:szCs w:val="26"/>
          <w:vertAlign w:val="subscript"/>
        </w:rPr>
        <w:t>п</w:t>
      </w:r>
      <w:r w:rsidRPr="00E2200E">
        <w:rPr>
          <w:color w:val="000000"/>
          <w:sz w:val="28"/>
          <w:szCs w:val="28"/>
        </w:rPr>
        <w:tab/>
        <w:t>(3.2.)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где: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В</w:t>
      </w:r>
      <w:r w:rsidRPr="00E2200E">
        <w:rPr>
          <w:color w:val="000000"/>
          <w:sz w:val="28"/>
          <w:szCs w:val="28"/>
          <w:vertAlign w:val="subscript"/>
        </w:rPr>
        <w:t>ср(</w:t>
      </w:r>
      <w:r w:rsidR="000B708A" w:rsidRPr="00E2200E">
        <w:rPr>
          <w:color w:val="000000"/>
          <w:sz w:val="28"/>
          <w:szCs w:val="28"/>
          <w:vertAlign w:val="subscript"/>
        </w:rPr>
        <w:t>2020</w:t>
      </w:r>
      <w:r w:rsidRPr="00E2200E">
        <w:rPr>
          <w:color w:val="000000"/>
          <w:sz w:val="28"/>
          <w:szCs w:val="28"/>
          <w:vertAlign w:val="subscript"/>
        </w:rPr>
        <w:t>)</w:t>
      </w:r>
      <w:r w:rsidRPr="00E2200E">
        <w:rPr>
          <w:color w:val="000000"/>
          <w:sz w:val="28"/>
          <w:szCs w:val="28"/>
        </w:rPr>
        <w:t xml:space="preserve"> - средняя выработка в организации-исполнителе в </w:t>
      </w:r>
      <w:r w:rsidR="000B708A" w:rsidRPr="00E2200E">
        <w:rPr>
          <w:color w:val="000000"/>
          <w:sz w:val="28"/>
          <w:szCs w:val="28"/>
        </w:rPr>
        <w:t>2020</w:t>
      </w:r>
      <w:r w:rsidRPr="00E2200E">
        <w:rPr>
          <w:color w:val="000000"/>
          <w:sz w:val="28"/>
          <w:szCs w:val="28"/>
        </w:rPr>
        <w:t xml:space="preserve"> году (формулу расчета см. ниже);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К</w:t>
      </w:r>
      <w:r w:rsidRPr="00E2200E">
        <w:rPr>
          <w:color w:val="000000"/>
          <w:sz w:val="28"/>
          <w:szCs w:val="28"/>
          <w:vertAlign w:val="subscript"/>
        </w:rPr>
        <w:t>кв</w:t>
      </w:r>
      <w:r w:rsidRPr="00E2200E">
        <w:rPr>
          <w:color w:val="000000"/>
          <w:sz w:val="28"/>
          <w:szCs w:val="28"/>
        </w:rPr>
        <w:t xml:space="preserve"> - коэффициент, учитывающий уровень квалификации участников-исполнителей обследований (формулу расчета см. ниже);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Т</w:t>
      </w:r>
      <w:r w:rsidRPr="00E2200E">
        <w:rPr>
          <w:color w:val="000000"/>
          <w:sz w:val="28"/>
          <w:szCs w:val="28"/>
          <w:vertAlign w:val="subscript"/>
        </w:rPr>
        <w:t>нп</w:t>
      </w:r>
      <w:r w:rsidRPr="00E2200E">
        <w:rPr>
          <w:color w:val="000000"/>
          <w:sz w:val="28"/>
          <w:szCs w:val="28"/>
        </w:rPr>
        <w:t xml:space="preserve"> - нормативная продолжительность выполнения работ. Нормативная продолжительность выполнения работ определяется на основе сетевых графиков, технологических карт на отдельные операции и т.п;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Ч</w:t>
      </w:r>
      <w:r w:rsidRPr="00E2200E">
        <w:rPr>
          <w:color w:val="000000"/>
          <w:sz w:val="28"/>
          <w:szCs w:val="28"/>
          <w:vertAlign w:val="subscript"/>
        </w:rPr>
        <w:t>п</w:t>
      </w:r>
      <w:r w:rsidRPr="00E2200E">
        <w:rPr>
          <w:color w:val="000000"/>
          <w:sz w:val="28"/>
          <w:szCs w:val="28"/>
        </w:rPr>
        <w:t xml:space="preserve"> - плановая численность исполнителей.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3.3. Средняя выработка рассчитывается по формуле:</w:t>
      </w:r>
    </w:p>
    <w:p w:rsidR="00164E8F" w:rsidRPr="00E2200E" w:rsidRDefault="007A418B" w:rsidP="00BF03B0">
      <w:pPr>
        <w:ind w:firstLine="312"/>
        <w:jc w:val="center"/>
        <w:rPr>
          <w:color w:val="000000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color w:val="000000"/>
                <w:sz w:val="26"/>
                <w:szCs w:val="26"/>
              </w:rPr>
              <m:t>В</m:t>
            </m:r>
          </m:e>
          <m:sub>
            <m:r>
              <w:rPr>
                <w:rFonts w:ascii="Cambria Math" w:hAnsi="Cambria Math"/>
                <w:color w:val="000000"/>
                <w:sz w:val="26"/>
                <w:szCs w:val="26"/>
                <w:lang w:val="ky-KG"/>
              </w:rPr>
              <m:t>ср(2020)</m:t>
            </m:r>
          </m:sub>
        </m:sSub>
        <m:r>
          <w:rPr>
            <w:rFonts w:ascii="Cambria Math" w:hAnsi="Cambria Math"/>
            <w:color w:val="000000"/>
            <w:sz w:val="26"/>
            <w:szCs w:val="26"/>
          </w:rPr>
          <m:t>=</m:t>
        </m:r>
        <m:f>
          <m:fPr>
            <m:ctrlPr>
              <w:rPr>
                <w:rFonts w:ascii="Cambria Math" w:hAnsi="Cambria Math"/>
                <w:i/>
                <w:color w:val="000000"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ЗП</m:t>
                </m:r>
              </m:e>
              <m:sub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ср</m:t>
                </m:r>
              </m:sub>
            </m:sSub>
            <m:r>
              <w:rPr>
                <w:rFonts w:ascii="Cambria Math" w:hAnsi="Cambria Math"/>
                <w:color w:val="000000"/>
                <w:sz w:val="26"/>
                <w:szCs w:val="26"/>
              </w:rPr>
              <m:t>(1+Р)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К</m:t>
                </m:r>
              </m:e>
              <m:sub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з</m:t>
                </m:r>
              </m:sub>
            </m:sSub>
          </m:den>
        </m:f>
      </m:oMath>
      <w:r w:rsidR="00164E8F" w:rsidRPr="00E2200E">
        <w:rPr>
          <w:color w:val="000000"/>
          <w:sz w:val="28"/>
          <w:szCs w:val="28"/>
        </w:rPr>
        <w:tab/>
        <w:t>(3.3)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где: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ЗП</w:t>
      </w:r>
      <w:r w:rsidRPr="00E2200E">
        <w:rPr>
          <w:color w:val="000000"/>
          <w:sz w:val="28"/>
          <w:szCs w:val="28"/>
          <w:vertAlign w:val="subscript"/>
        </w:rPr>
        <w:t>ср</w:t>
      </w:r>
      <w:r w:rsidRPr="00E2200E">
        <w:rPr>
          <w:color w:val="000000"/>
          <w:sz w:val="28"/>
          <w:szCs w:val="28"/>
        </w:rPr>
        <w:t xml:space="preserve"> - средняя зарплата в организации-исполнителе в ценах </w:t>
      </w:r>
      <w:r w:rsidR="000B708A" w:rsidRPr="00E2200E">
        <w:rPr>
          <w:color w:val="000000"/>
          <w:sz w:val="28"/>
          <w:szCs w:val="28"/>
        </w:rPr>
        <w:t>2020</w:t>
      </w:r>
      <w:r w:rsidRPr="00E2200E">
        <w:rPr>
          <w:color w:val="000000"/>
          <w:sz w:val="28"/>
          <w:szCs w:val="28"/>
        </w:rPr>
        <w:t xml:space="preserve"> г.;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Р - уровень рентабельности (Р=30%);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К</w:t>
      </w:r>
      <w:r w:rsidRPr="00E2200E">
        <w:rPr>
          <w:color w:val="000000"/>
          <w:sz w:val="28"/>
          <w:szCs w:val="28"/>
          <w:vertAlign w:val="subscript"/>
        </w:rPr>
        <w:t>З</w:t>
      </w:r>
      <w:r w:rsidRPr="00E2200E">
        <w:rPr>
          <w:color w:val="000000"/>
          <w:sz w:val="28"/>
          <w:szCs w:val="28"/>
        </w:rPr>
        <w:t xml:space="preserve"> - коэффициент, учитывающий долю зарплаты в себестоимости (для исследовательских работ К</w:t>
      </w:r>
      <w:r w:rsidRPr="00E2200E">
        <w:rPr>
          <w:color w:val="000000"/>
          <w:sz w:val="28"/>
          <w:szCs w:val="28"/>
          <w:vertAlign w:val="subscript"/>
        </w:rPr>
        <w:t>З</w:t>
      </w:r>
      <w:r w:rsidRPr="00E2200E">
        <w:rPr>
          <w:color w:val="000000"/>
          <w:sz w:val="28"/>
          <w:szCs w:val="28"/>
        </w:rPr>
        <w:t>=0,45).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3.4. Коэффициент квалификации (К</w:t>
      </w:r>
      <w:r w:rsidRPr="00E2200E">
        <w:rPr>
          <w:color w:val="000000"/>
          <w:sz w:val="28"/>
          <w:szCs w:val="28"/>
          <w:vertAlign w:val="subscript"/>
        </w:rPr>
        <w:t>кв</w:t>
      </w:r>
      <w:r w:rsidRPr="00E2200E">
        <w:rPr>
          <w:color w:val="000000"/>
          <w:sz w:val="28"/>
          <w:szCs w:val="28"/>
        </w:rPr>
        <w:t>) корректирует величину средней зарплаты в зависимости от профессионального уровня исполнителей технических обследований и рассчитывается формуле:</w:t>
      </w:r>
    </w:p>
    <w:p w:rsidR="00164E8F" w:rsidRPr="00E2200E" w:rsidRDefault="00164E8F" w:rsidP="00164E8F">
      <w:pPr>
        <w:tabs>
          <w:tab w:val="left" w:pos="5226"/>
        </w:tabs>
        <w:spacing w:before="120" w:after="120"/>
        <w:jc w:val="right"/>
        <w:rPr>
          <w:color w:val="000000"/>
          <w:sz w:val="28"/>
          <w:szCs w:val="28"/>
        </w:rPr>
      </w:pPr>
      <w:r w:rsidRPr="005B4B20">
        <w:rPr>
          <w:noProof/>
          <w:color w:val="000000"/>
          <w:sz w:val="28"/>
          <w:szCs w:val="28"/>
          <w:vertAlign w:val="subscript"/>
        </w:rPr>
        <w:drawing>
          <wp:inline distT="0" distB="0" distL="0" distR="0">
            <wp:extent cx="1431290" cy="887730"/>
            <wp:effectExtent l="0" t="0" r="0" b="762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290" cy="88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4B20">
        <w:rPr>
          <w:color w:val="000000"/>
          <w:sz w:val="28"/>
          <w:szCs w:val="28"/>
        </w:rPr>
        <w:tab/>
      </w:r>
      <w:r w:rsidRPr="00E2200E">
        <w:rPr>
          <w:color w:val="000000"/>
          <w:sz w:val="28"/>
          <w:szCs w:val="28"/>
        </w:rPr>
        <w:t>(3.4)</w:t>
      </w:r>
    </w:p>
    <w:p w:rsidR="00871AEA" w:rsidRDefault="00871AEA" w:rsidP="00164E8F">
      <w:pPr>
        <w:ind w:firstLine="312"/>
        <w:jc w:val="both"/>
        <w:rPr>
          <w:color w:val="000000"/>
          <w:sz w:val="28"/>
          <w:szCs w:val="28"/>
        </w:rPr>
      </w:pPr>
    </w:p>
    <w:p w:rsidR="005B4B20" w:rsidRDefault="005B4B20" w:rsidP="00164E8F">
      <w:pPr>
        <w:ind w:firstLine="312"/>
        <w:jc w:val="both"/>
        <w:rPr>
          <w:color w:val="000000"/>
          <w:sz w:val="28"/>
          <w:szCs w:val="28"/>
        </w:rPr>
      </w:pP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где: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И</w:t>
      </w:r>
      <w:r w:rsidRPr="00E2200E">
        <w:rPr>
          <w:color w:val="000000"/>
          <w:sz w:val="28"/>
          <w:szCs w:val="28"/>
          <w:vertAlign w:val="subscript"/>
          <w:lang w:val="en-US"/>
        </w:rPr>
        <w:t>i</w:t>
      </w:r>
      <w:r w:rsidRPr="00E2200E">
        <w:rPr>
          <w:color w:val="000000"/>
          <w:sz w:val="28"/>
          <w:szCs w:val="28"/>
        </w:rPr>
        <w:t xml:space="preserve"> - индекс заработной платы исполнителей по должностям по отношению к средней зарплате (значения И</w:t>
      </w:r>
      <w:r w:rsidRPr="00E2200E">
        <w:rPr>
          <w:color w:val="000000"/>
          <w:sz w:val="28"/>
          <w:szCs w:val="28"/>
          <w:vertAlign w:val="subscript"/>
          <w:lang w:val="en-US"/>
        </w:rPr>
        <w:t>i</w:t>
      </w:r>
      <w:r w:rsidRPr="00E2200E">
        <w:rPr>
          <w:color w:val="000000"/>
          <w:sz w:val="28"/>
          <w:szCs w:val="28"/>
        </w:rPr>
        <w:t xml:space="preserve"> приведены в приложении 1);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Ч</w:t>
      </w:r>
      <w:r w:rsidRPr="00E2200E">
        <w:rPr>
          <w:color w:val="000000"/>
          <w:sz w:val="28"/>
          <w:szCs w:val="28"/>
          <w:vertAlign w:val="subscript"/>
        </w:rPr>
        <w:t>п</w:t>
      </w:r>
      <w:r w:rsidRPr="00E2200E">
        <w:rPr>
          <w:color w:val="000000"/>
          <w:sz w:val="28"/>
          <w:szCs w:val="28"/>
          <w:vertAlign w:val="subscript"/>
          <w:lang w:val="en-US"/>
        </w:rPr>
        <w:t>i</w:t>
      </w:r>
      <w:r w:rsidRPr="00E2200E">
        <w:rPr>
          <w:color w:val="000000"/>
          <w:sz w:val="28"/>
          <w:szCs w:val="28"/>
        </w:rPr>
        <w:t>- численность специалистов по группам с одинаковым уровнем зарплаты;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Ч</w:t>
      </w:r>
      <w:r w:rsidRPr="00E2200E">
        <w:rPr>
          <w:color w:val="000000"/>
          <w:sz w:val="28"/>
          <w:szCs w:val="28"/>
          <w:vertAlign w:val="subscript"/>
        </w:rPr>
        <w:t>п</w:t>
      </w:r>
      <w:r w:rsidRPr="00E2200E">
        <w:rPr>
          <w:color w:val="000000"/>
          <w:sz w:val="28"/>
          <w:szCs w:val="28"/>
        </w:rPr>
        <w:t xml:space="preserve"> - плановая (общая) численность специалистов-исполнителей технического обследования.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Т</w:t>
      </w:r>
      <w:r w:rsidRPr="00E2200E">
        <w:rPr>
          <w:color w:val="000000"/>
          <w:sz w:val="28"/>
          <w:szCs w:val="28"/>
          <w:vertAlign w:val="subscript"/>
        </w:rPr>
        <w:t>ф</w:t>
      </w:r>
      <w:r w:rsidRPr="00E2200E">
        <w:rPr>
          <w:color w:val="000000"/>
          <w:sz w:val="28"/>
          <w:szCs w:val="28"/>
          <w:vertAlign w:val="subscript"/>
          <w:lang w:val="en-US"/>
        </w:rPr>
        <w:t>i</w:t>
      </w:r>
      <w:r w:rsidRPr="00E2200E">
        <w:rPr>
          <w:color w:val="000000"/>
          <w:sz w:val="28"/>
          <w:szCs w:val="28"/>
        </w:rPr>
        <w:t xml:space="preserve"> - фактическое время работы исполнителей с одинаковым уровнем зарплаты.</w:t>
      </w:r>
    </w:p>
    <w:p w:rsidR="00164E8F" w:rsidRPr="00E2200E" w:rsidRDefault="00164E8F" w:rsidP="00164E8F">
      <w:pPr>
        <w:pStyle w:val="1"/>
        <w:rPr>
          <w:color w:val="000000"/>
          <w:sz w:val="28"/>
          <w:szCs w:val="28"/>
        </w:rPr>
      </w:pPr>
      <w:bookmarkStart w:id="8" w:name="_Toc519414412"/>
      <w:r w:rsidRPr="00E2200E">
        <w:rPr>
          <w:color w:val="000000"/>
          <w:sz w:val="28"/>
          <w:szCs w:val="28"/>
        </w:rPr>
        <w:t>4. БАЗОВЫЕ ЦЕНЫ НА РАБОТЫ ПО ТЕХНИЧЕСКОМУ ОБСЛЕДОВАНИЮ СТРОИТЕЛЬНЫХ КОНСТРУКЦИЙ ЗДАНИЙ И СООРУЖЕНИЙ</w:t>
      </w:r>
      <w:bookmarkEnd w:id="8"/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4.1. Обмерно-обследовательские работы.</w:t>
      </w:r>
    </w:p>
    <w:p w:rsidR="00164E8F" w:rsidRPr="00E2200E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4.1.1. Состав работы с разбивкой по составляющим ее видам в процентном соотношении представлен в таблице 1.</w:t>
      </w:r>
    </w:p>
    <w:p w:rsidR="00164E8F" w:rsidRDefault="00164E8F" w:rsidP="00164E8F">
      <w:pPr>
        <w:spacing w:before="120" w:after="120"/>
        <w:jc w:val="right"/>
        <w:rPr>
          <w:color w:val="000000"/>
          <w:sz w:val="24"/>
        </w:rPr>
      </w:pPr>
      <w:r>
        <w:rPr>
          <w:color w:val="000000"/>
          <w:sz w:val="24"/>
        </w:rPr>
        <w:t>Таблица 1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/>
      </w:tblPr>
      <w:tblGrid>
        <w:gridCol w:w="871"/>
        <w:gridCol w:w="6712"/>
        <w:gridCol w:w="1544"/>
      </w:tblGrid>
      <w:tr w:rsidR="00164E8F" w:rsidTr="007D6541">
        <w:trPr>
          <w:tblHeader/>
          <w:jc w:val="center"/>
        </w:trPr>
        <w:tc>
          <w:tcPr>
            <w:tcW w:w="4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bookmarkStart w:id="9" w:name="TO0000003"/>
            <w:r>
              <w:t>№№ пп</w:t>
            </w:r>
          </w:p>
        </w:tc>
        <w:tc>
          <w:tcPr>
            <w:tcW w:w="36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Виды работ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%%</w:t>
            </w:r>
          </w:p>
        </w:tc>
      </w:tr>
      <w:tr w:rsidR="00164E8F" w:rsidTr="007D6541">
        <w:trPr>
          <w:tblHeader/>
          <w:jc w:val="center"/>
        </w:trPr>
        <w:tc>
          <w:tcPr>
            <w:tcW w:w="4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1</w:t>
            </w:r>
          </w:p>
        </w:tc>
        <w:tc>
          <w:tcPr>
            <w:tcW w:w="36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2</w:t>
            </w:r>
          </w:p>
        </w:tc>
        <w:tc>
          <w:tcPr>
            <w:tcW w:w="84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3</w:t>
            </w:r>
          </w:p>
        </w:tc>
      </w:tr>
      <w:tr w:rsidR="00164E8F" w:rsidTr="007D6541">
        <w:trPr>
          <w:jc w:val="center"/>
        </w:trPr>
        <w:tc>
          <w:tcPr>
            <w:tcW w:w="47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67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Обследование фундаментов в открытых шурфах</w:t>
            </w:r>
          </w:p>
        </w:tc>
        <w:tc>
          <w:tcPr>
            <w:tcW w:w="84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6,1</w:t>
            </w:r>
          </w:p>
        </w:tc>
      </w:tr>
      <w:tr w:rsidR="00164E8F" w:rsidTr="007D6541">
        <w:trPr>
          <w:jc w:val="center"/>
        </w:trPr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36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Конструктивное обследование здания с составлением: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</w:p>
        </w:tc>
      </w:tr>
      <w:tr w:rsidR="00164E8F" w:rsidTr="007D6541">
        <w:trPr>
          <w:jc w:val="center"/>
        </w:trPr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</w:p>
        </w:tc>
        <w:tc>
          <w:tcPr>
            <w:tcW w:w="36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а) разрезов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14,5</w:t>
            </w:r>
          </w:p>
        </w:tc>
      </w:tr>
      <w:tr w:rsidR="00164E8F" w:rsidTr="007D6541">
        <w:trPr>
          <w:jc w:val="center"/>
        </w:trPr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</w:p>
        </w:tc>
        <w:tc>
          <w:tcPr>
            <w:tcW w:w="36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в) фасадов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6,9</w:t>
            </w:r>
          </w:p>
        </w:tc>
      </w:tr>
      <w:tr w:rsidR="00164E8F" w:rsidTr="007D6541">
        <w:trPr>
          <w:jc w:val="center"/>
        </w:trPr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36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Сверка с натурой плана этажа с нанесением обследовательских выработок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4,1</w:t>
            </w:r>
          </w:p>
        </w:tc>
      </w:tr>
      <w:tr w:rsidR="00164E8F" w:rsidTr="007D6541">
        <w:trPr>
          <w:jc w:val="center"/>
        </w:trPr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36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Обследование перекрытий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26,9</w:t>
            </w:r>
          </w:p>
        </w:tc>
      </w:tr>
      <w:tr w:rsidR="00164E8F" w:rsidTr="007D6541">
        <w:trPr>
          <w:jc w:val="center"/>
        </w:trPr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36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Обследование планов ферм, стропил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4,3</w:t>
            </w:r>
          </w:p>
        </w:tc>
      </w:tr>
      <w:tr w:rsidR="00164E8F" w:rsidTr="007D6541">
        <w:trPr>
          <w:jc w:val="center"/>
        </w:trPr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36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Обследование ферм, гвоздевых балок и т.п. конструкций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9,4</w:t>
            </w:r>
          </w:p>
        </w:tc>
      </w:tr>
      <w:tr w:rsidR="00164E8F" w:rsidTr="007D6541">
        <w:trPr>
          <w:jc w:val="center"/>
        </w:trPr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36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Обследование лестниц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8,0</w:t>
            </w:r>
          </w:p>
        </w:tc>
      </w:tr>
      <w:tr w:rsidR="00164E8F" w:rsidTr="007D6541">
        <w:trPr>
          <w:jc w:val="center"/>
        </w:trPr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36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Обследование узлов вскрытых строительных конструкций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7,7</w:t>
            </w:r>
          </w:p>
        </w:tc>
      </w:tr>
      <w:tr w:rsidR="00164E8F" w:rsidTr="007D6541">
        <w:trPr>
          <w:jc w:val="center"/>
        </w:trPr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</w:t>
            </w:r>
          </w:p>
        </w:tc>
        <w:tc>
          <w:tcPr>
            <w:tcW w:w="36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Обследование открытых стальных, железобетонных или деревянных балок и прогонов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</w:tr>
      <w:tr w:rsidR="00164E8F" w:rsidTr="007D6541">
        <w:trPr>
          <w:jc w:val="center"/>
        </w:trPr>
        <w:tc>
          <w:tcPr>
            <w:tcW w:w="4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</w:t>
            </w:r>
          </w:p>
        </w:tc>
        <w:tc>
          <w:tcPr>
            <w:tcW w:w="36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Исследование поверхности кладки стен, столбов и колонн, очищенных от штукатурки или облицовки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3,3</w:t>
            </w:r>
          </w:p>
        </w:tc>
      </w:tr>
      <w:tr w:rsidR="00164E8F" w:rsidTr="007D6541">
        <w:trPr>
          <w:jc w:val="center"/>
        </w:trPr>
        <w:tc>
          <w:tcPr>
            <w:tcW w:w="47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</w:t>
            </w:r>
          </w:p>
        </w:tc>
        <w:tc>
          <w:tcPr>
            <w:tcW w:w="3677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Обследование элементов ферм и стропил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4,8</w:t>
            </w:r>
          </w:p>
        </w:tc>
      </w:tr>
      <w:tr w:rsidR="00164E8F" w:rsidTr="007D6541">
        <w:trPr>
          <w:jc w:val="center"/>
        </w:trPr>
        <w:tc>
          <w:tcPr>
            <w:tcW w:w="47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</w:p>
        </w:tc>
        <w:tc>
          <w:tcPr>
            <w:tcW w:w="367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ИТОГО:</w:t>
            </w:r>
          </w:p>
        </w:tc>
        <w:tc>
          <w:tcPr>
            <w:tcW w:w="84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</w:tr>
    </w:tbl>
    <w:bookmarkEnd w:id="9"/>
    <w:p w:rsidR="00164E8F" w:rsidRPr="00E2200E" w:rsidRDefault="00164E8F" w:rsidP="00164E8F">
      <w:pPr>
        <w:spacing w:before="120"/>
        <w:ind w:firstLine="312"/>
        <w:jc w:val="both"/>
        <w:rPr>
          <w:color w:val="000000"/>
          <w:sz w:val="28"/>
          <w:szCs w:val="28"/>
        </w:rPr>
      </w:pPr>
      <w:r w:rsidRPr="00E2200E">
        <w:rPr>
          <w:color w:val="000000"/>
          <w:sz w:val="28"/>
          <w:szCs w:val="28"/>
        </w:rPr>
        <w:t>4.1.2. Описание видов обмерно-обследовательских работ по категориям сложности изложены в таблице 2.</w:t>
      </w:r>
    </w:p>
    <w:p w:rsidR="00164E8F" w:rsidRDefault="00164E8F" w:rsidP="00164E8F">
      <w:pPr>
        <w:spacing w:before="120" w:after="120"/>
        <w:jc w:val="right"/>
        <w:rPr>
          <w:color w:val="000000"/>
          <w:sz w:val="24"/>
        </w:rPr>
      </w:pPr>
      <w:r>
        <w:rPr>
          <w:color w:val="000000"/>
          <w:sz w:val="24"/>
        </w:rPr>
        <w:t>Таблица 2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/>
      </w:tblPr>
      <w:tblGrid>
        <w:gridCol w:w="1654"/>
        <w:gridCol w:w="7473"/>
      </w:tblGrid>
      <w:tr w:rsidR="00164E8F" w:rsidTr="007D6541">
        <w:trPr>
          <w:tblHeader/>
          <w:jc w:val="center"/>
        </w:trPr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bookmarkStart w:id="10" w:name="TO0000004"/>
            <w:r>
              <w:t>Категория сложности работ</w:t>
            </w:r>
          </w:p>
        </w:tc>
        <w:tc>
          <w:tcPr>
            <w:tcW w:w="409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Состав работ</w:t>
            </w:r>
          </w:p>
        </w:tc>
      </w:tr>
      <w:tr w:rsidR="00164E8F" w:rsidTr="007D6541">
        <w:trPr>
          <w:tblHeader/>
          <w:jc w:val="center"/>
        </w:trPr>
        <w:tc>
          <w:tcPr>
            <w:tcW w:w="90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1</w:t>
            </w:r>
          </w:p>
        </w:tc>
        <w:tc>
          <w:tcPr>
            <w:tcW w:w="409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2</w:t>
            </w:r>
          </w:p>
        </w:tc>
      </w:tr>
      <w:tr w:rsidR="00164E8F" w:rsidTr="007D6541">
        <w:trPr>
          <w:jc w:val="center"/>
        </w:trPr>
        <w:tc>
          <w:tcPr>
            <w:tcW w:w="9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</w:t>
            </w:r>
          </w:p>
        </w:tc>
        <w:tc>
          <w:tcPr>
            <w:tcW w:w="409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Обмерно-обследовательские работы в объеме, необходимом для выполнения визуального обследования, составления паспортов зданий с выпуском чертежей, схем, планов и разрезов.</w:t>
            </w:r>
          </w:p>
        </w:tc>
      </w:tr>
      <w:tr w:rsidR="00164E8F" w:rsidTr="007D6541">
        <w:trPr>
          <w:jc w:val="center"/>
        </w:trPr>
        <w:tc>
          <w:tcPr>
            <w:tcW w:w="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409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Обмерно-обследовательские работы, перечисленные в </w:t>
            </w:r>
            <w:r w:rsidRPr="00EA045E">
              <w:t>таблице 1</w:t>
            </w:r>
            <w:r>
              <w:rPr>
                <w:color w:val="000000"/>
              </w:rPr>
              <w:t>, с выявлением состава перекрытий и покрытий, с узлами примыканий и сопряжении конструкций между собой с определением армирования железобетонных конструкций, с замером и зарисовкой толщины и длины сварных швов, с определением диаметра заклепок и болтов и их шага и т.д., с составлением и выпуском чертежей.</w:t>
            </w:r>
          </w:p>
        </w:tc>
      </w:tr>
    </w:tbl>
    <w:bookmarkEnd w:id="10"/>
    <w:p w:rsidR="00164E8F" w:rsidRPr="004D0632" w:rsidRDefault="00164E8F" w:rsidP="00164E8F">
      <w:pPr>
        <w:spacing w:before="120"/>
        <w:ind w:firstLine="312"/>
        <w:jc w:val="both"/>
        <w:rPr>
          <w:color w:val="000000"/>
          <w:sz w:val="28"/>
          <w:szCs w:val="28"/>
        </w:rPr>
      </w:pPr>
      <w:r w:rsidRPr="004D0632">
        <w:rPr>
          <w:color w:val="000000"/>
          <w:sz w:val="28"/>
          <w:szCs w:val="28"/>
        </w:rPr>
        <w:t>4.1.3. Базовые цены, Ц</w:t>
      </w:r>
      <w:r w:rsidRPr="004D0632">
        <w:rPr>
          <w:color w:val="000000"/>
          <w:sz w:val="28"/>
          <w:szCs w:val="28"/>
          <w:vertAlign w:val="subscript"/>
        </w:rPr>
        <w:t>об(</w:t>
      </w:r>
      <w:r w:rsidR="00775F28" w:rsidRPr="004D0632">
        <w:rPr>
          <w:color w:val="000000"/>
          <w:sz w:val="28"/>
          <w:szCs w:val="28"/>
          <w:vertAlign w:val="subscript"/>
        </w:rPr>
        <w:t>2020</w:t>
      </w:r>
      <w:r w:rsidRPr="004D0632">
        <w:rPr>
          <w:color w:val="000000"/>
          <w:sz w:val="28"/>
          <w:szCs w:val="28"/>
          <w:vertAlign w:val="subscript"/>
        </w:rPr>
        <w:t>)</w:t>
      </w:r>
      <w:r w:rsidRPr="004D0632">
        <w:rPr>
          <w:color w:val="000000"/>
          <w:sz w:val="28"/>
          <w:szCs w:val="28"/>
        </w:rPr>
        <w:t>, на обмерно-обследовательские работы с учетом категорий сложности здания (сооружения) и категорий сложности работ представлены в таблице 3.</w:t>
      </w:r>
    </w:p>
    <w:p w:rsidR="007465F5" w:rsidRDefault="007465F5" w:rsidP="00164E8F">
      <w:pPr>
        <w:spacing w:before="120"/>
        <w:jc w:val="center"/>
        <w:rPr>
          <w:b/>
          <w:color w:val="000000"/>
          <w:sz w:val="24"/>
        </w:rPr>
      </w:pPr>
    </w:p>
    <w:p w:rsidR="00164E8F" w:rsidRDefault="00164E8F" w:rsidP="00164E8F">
      <w:pPr>
        <w:spacing w:before="120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БАЗОВЫЕ ЦЕНЫ НА ВЫПОЛНЕНИЕ ОБМЕРНО-ОБСЛЕДОВАТЕЛЬСКИХ РАБОТ</w:t>
      </w:r>
    </w:p>
    <w:p w:rsidR="00164E8F" w:rsidRDefault="00164E8F" w:rsidP="00164E8F">
      <w:pPr>
        <w:spacing w:before="120" w:after="120"/>
        <w:jc w:val="right"/>
        <w:rPr>
          <w:color w:val="000000"/>
          <w:sz w:val="24"/>
        </w:rPr>
      </w:pPr>
      <w:r>
        <w:rPr>
          <w:color w:val="000000"/>
          <w:sz w:val="24"/>
        </w:rPr>
        <w:t>Таблица 3</w:t>
      </w:r>
    </w:p>
    <w:tbl>
      <w:tblPr>
        <w:tblW w:w="5397" w:type="pct"/>
        <w:jc w:val="center"/>
        <w:tblLayout w:type="fixed"/>
        <w:tblCellMar>
          <w:left w:w="28" w:type="dxa"/>
          <w:right w:w="28" w:type="dxa"/>
        </w:tblCellMar>
        <w:tblLook w:val="04A0"/>
      </w:tblPr>
      <w:tblGrid>
        <w:gridCol w:w="710"/>
        <w:gridCol w:w="858"/>
        <w:gridCol w:w="714"/>
        <w:gridCol w:w="715"/>
        <w:gridCol w:w="713"/>
        <w:gridCol w:w="715"/>
        <w:gridCol w:w="713"/>
        <w:gridCol w:w="713"/>
        <w:gridCol w:w="715"/>
        <w:gridCol w:w="857"/>
        <w:gridCol w:w="715"/>
        <w:gridCol w:w="857"/>
        <w:gridCol w:w="857"/>
      </w:tblGrid>
      <w:tr w:rsidR="00164E8F" w:rsidTr="00F374CB">
        <w:trPr>
          <w:tblHeader/>
          <w:jc w:val="center"/>
        </w:trPr>
        <w:tc>
          <w:tcPr>
            <w:tcW w:w="360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bookmarkStart w:id="11" w:name="TO0000005"/>
            <w:r>
              <w:t>Категория сложности здания</w:t>
            </w:r>
          </w:p>
        </w:tc>
        <w:tc>
          <w:tcPr>
            <w:tcW w:w="4640" w:type="pct"/>
            <w:gridSpan w:val="1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E37501">
            <w:pPr>
              <w:jc w:val="center"/>
            </w:pPr>
            <w:r>
              <w:t xml:space="preserve">Базовая цена в </w:t>
            </w:r>
            <w:r w:rsidR="00E37501">
              <w:rPr>
                <w:lang w:val="ky-KG"/>
              </w:rPr>
              <w:t>сомах</w:t>
            </w:r>
            <w:r>
              <w:t xml:space="preserve"> на 100 куб. м здания</w:t>
            </w:r>
          </w:p>
        </w:tc>
      </w:tr>
      <w:tr w:rsidR="00164E8F" w:rsidTr="00F374CB">
        <w:trPr>
          <w:tblHeader/>
          <w:jc w:val="center"/>
        </w:trPr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/>
        </w:tc>
        <w:tc>
          <w:tcPr>
            <w:tcW w:w="4640" w:type="pct"/>
            <w:gridSpan w:val="1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Категория сложности работ</w:t>
            </w:r>
          </w:p>
        </w:tc>
      </w:tr>
      <w:tr w:rsidR="00164E8F" w:rsidTr="00F374CB">
        <w:trPr>
          <w:tblHeader/>
          <w:jc w:val="center"/>
        </w:trPr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/>
        </w:tc>
        <w:tc>
          <w:tcPr>
            <w:tcW w:w="2247" w:type="pct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I</w:t>
            </w:r>
          </w:p>
        </w:tc>
        <w:tc>
          <w:tcPr>
            <w:tcW w:w="2393" w:type="pct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rPr>
                <w:lang w:val="en-US"/>
              </w:rPr>
              <w:t>II</w:t>
            </w:r>
          </w:p>
        </w:tc>
      </w:tr>
      <w:tr w:rsidR="00164E8F" w:rsidTr="00F374CB">
        <w:trPr>
          <w:tblHeader/>
          <w:jc w:val="center"/>
        </w:trPr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/>
        </w:tc>
        <w:tc>
          <w:tcPr>
            <w:tcW w:w="2247" w:type="pct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Высота здания в метрах</w:t>
            </w:r>
          </w:p>
        </w:tc>
        <w:tc>
          <w:tcPr>
            <w:tcW w:w="2393" w:type="pct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Высота здания в метрах</w:t>
            </w:r>
          </w:p>
        </w:tc>
      </w:tr>
      <w:tr w:rsidR="00F374CB" w:rsidTr="00F374CB">
        <w:trPr>
          <w:tblHeader/>
          <w:jc w:val="center"/>
        </w:trPr>
        <w:tc>
          <w:tcPr>
            <w:tcW w:w="360" w:type="pct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/>
        </w:tc>
        <w:tc>
          <w:tcPr>
            <w:tcW w:w="4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до 6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выше 6 до 7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выше 7 до 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выше 8 до 9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</w:p>
        </w:tc>
        <w:tc>
          <w:tcPr>
            <w:tcW w:w="4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до 6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выше 6 до 7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выше 7 до 8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выше 8 до 9</w:t>
            </w:r>
          </w:p>
        </w:tc>
      </w:tr>
      <w:tr w:rsidR="00F374CB" w:rsidTr="00F374CB">
        <w:trPr>
          <w:jc w:val="center"/>
        </w:trPr>
        <w:tc>
          <w:tcPr>
            <w:tcW w:w="3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I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D055CB" w:rsidRDefault="00164E8F" w:rsidP="007D6541">
            <w:pPr>
              <w:rPr>
                <w:highlight w:val="cyan"/>
              </w:rPr>
            </w:pPr>
            <w:r w:rsidRPr="00CD2F03">
              <w:t>902,14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811,98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730,71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657,67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1256,56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1130,87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1017,82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916,08</w:t>
            </w:r>
          </w:p>
        </w:tc>
      </w:tr>
      <w:tr w:rsidR="00F374CB" w:rsidTr="00F374CB">
        <w:trPr>
          <w:jc w:val="center"/>
        </w:trPr>
        <w:tc>
          <w:tcPr>
            <w:tcW w:w="3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II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1172,79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1055,59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949,96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855,02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1633,61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1470,09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1323,21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1190,94</w:t>
            </w:r>
          </w:p>
        </w:tc>
      </w:tr>
      <w:tr w:rsidR="00F374CB" w:rsidTr="00F374CB">
        <w:trPr>
          <w:jc w:val="center"/>
        </w:trPr>
        <w:tc>
          <w:tcPr>
            <w:tcW w:w="3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III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1524,58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1372,25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1234,97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1111,64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jc w:val="center"/>
              <w:rPr>
                <w:color w:val="000000"/>
              </w:rPr>
            </w:pP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jc w:val="center"/>
              <w:rPr>
                <w:color w:val="000000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2123,61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1911,10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1720,15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1548,14</w:t>
            </w:r>
          </w:p>
        </w:tc>
      </w:tr>
      <w:tr w:rsidR="00F374CB" w:rsidTr="00F374CB">
        <w:trPr>
          <w:jc w:val="center"/>
        </w:trPr>
        <w:tc>
          <w:tcPr>
            <w:tcW w:w="3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выше 9 до 10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выше 10 до 11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11 до 12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12 до 13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13 до 14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14 до 15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9 до 10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10 до 11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11 до 12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12 до 13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13 до 14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14 до 15</w:t>
            </w:r>
          </w:p>
        </w:tc>
      </w:tr>
      <w:tr w:rsidR="00F374CB" w:rsidRPr="001D2A4F" w:rsidTr="00F374CB">
        <w:trPr>
          <w:jc w:val="center"/>
        </w:trPr>
        <w:tc>
          <w:tcPr>
            <w:tcW w:w="3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jc w:val="both"/>
              <w:rPr>
                <w:color w:val="000000"/>
                <w:lang w:val="en-US"/>
              </w:rPr>
            </w:pPr>
            <w:r w:rsidRPr="001D2A4F">
              <w:rPr>
                <w:color w:val="000000"/>
                <w:lang w:val="en-US"/>
              </w:rPr>
              <w:t>I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591,92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532,69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479,41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431,49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388,26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349,38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824,54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742,02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667,86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601,08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541,05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486,96</w:t>
            </w:r>
          </w:p>
        </w:tc>
      </w:tr>
      <w:tr w:rsidR="00F374CB" w:rsidRPr="001D2A4F" w:rsidTr="00F374CB">
        <w:trPr>
          <w:jc w:val="center"/>
        </w:trPr>
        <w:tc>
          <w:tcPr>
            <w:tcW w:w="3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jc w:val="both"/>
              <w:rPr>
                <w:color w:val="000000"/>
                <w:lang w:val="en-US"/>
              </w:rPr>
            </w:pPr>
            <w:r w:rsidRPr="001D2A4F">
              <w:rPr>
                <w:color w:val="000000"/>
                <w:lang w:val="en-US"/>
              </w:rPr>
              <w:t>II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769,47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692,54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623,25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560,94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504,80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454,20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1071,91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964,58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868,30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781,45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703,40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633,00</w:t>
            </w:r>
          </w:p>
        </w:tc>
      </w:tr>
      <w:tr w:rsidR="00F374CB" w:rsidRPr="001D2A4F" w:rsidTr="00F374CB">
        <w:trPr>
          <w:jc w:val="center"/>
        </w:trPr>
        <w:tc>
          <w:tcPr>
            <w:tcW w:w="3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jc w:val="both"/>
              <w:rPr>
                <w:color w:val="000000"/>
                <w:lang w:val="en-US"/>
              </w:rPr>
            </w:pPr>
            <w:r w:rsidRPr="001D2A4F">
              <w:rPr>
                <w:color w:val="000000"/>
                <w:lang w:val="en-US"/>
              </w:rPr>
              <w:t>III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1000,25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900,35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810,32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729,19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656,29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590,49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1393,43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1253,92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1128,76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1015,90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914,43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822,97</w:t>
            </w:r>
          </w:p>
        </w:tc>
      </w:tr>
      <w:tr w:rsidR="00F374CB" w:rsidRPr="001D2A4F" w:rsidTr="00F374CB">
        <w:trPr>
          <w:jc w:val="center"/>
        </w:trPr>
        <w:tc>
          <w:tcPr>
            <w:tcW w:w="3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jc w:val="both"/>
              <w:rPr>
                <w:color w:val="000000"/>
              </w:rPr>
            </w:pPr>
          </w:p>
        </w:tc>
        <w:tc>
          <w:tcPr>
            <w:tcW w:w="4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15 до 16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16 до 17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17 до 18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18 до 19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19 до 20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20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15 до 16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16 до 17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17 до 18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18 до 19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19 до 20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20</w:t>
            </w:r>
          </w:p>
        </w:tc>
      </w:tr>
      <w:tr w:rsidR="00F374CB" w:rsidRPr="001D2A4F" w:rsidTr="00F374CB">
        <w:trPr>
          <w:jc w:val="center"/>
        </w:trPr>
        <w:tc>
          <w:tcPr>
            <w:tcW w:w="3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jc w:val="both"/>
              <w:rPr>
                <w:color w:val="000000"/>
                <w:lang w:val="en-US"/>
              </w:rPr>
            </w:pPr>
            <w:r w:rsidRPr="001D2A4F">
              <w:rPr>
                <w:color w:val="000000"/>
                <w:lang w:val="en-US"/>
              </w:rPr>
              <w:t>I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314,42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282,91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254,61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229,09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206,25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185,64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438,33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394,39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354,96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319,43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287,51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883A91" w:rsidRDefault="00164E8F" w:rsidP="007D6541">
            <w:r w:rsidRPr="00883A91">
              <w:t>258,81</w:t>
            </w:r>
          </w:p>
        </w:tc>
      </w:tr>
      <w:tr w:rsidR="00F374CB" w:rsidRPr="001D2A4F" w:rsidTr="00F374CB">
        <w:trPr>
          <w:jc w:val="center"/>
        </w:trPr>
        <w:tc>
          <w:tcPr>
            <w:tcW w:w="3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jc w:val="both"/>
              <w:rPr>
                <w:color w:val="000000"/>
                <w:lang w:val="en-US"/>
              </w:rPr>
            </w:pPr>
            <w:r w:rsidRPr="001D2A4F">
              <w:rPr>
                <w:color w:val="000000"/>
                <w:lang w:val="en-US"/>
              </w:rPr>
              <w:t>II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408,78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367,79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331,00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297,84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268,16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241,38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569,75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512,75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461,44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415,31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373,78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883A91" w:rsidRDefault="00164E8F" w:rsidP="007D6541">
            <w:r w:rsidRPr="00883A91">
              <w:t>336,41</w:t>
            </w:r>
          </w:p>
        </w:tc>
      </w:tr>
      <w:tr w:rsidR="00F374CB" w:rsidRPr="001D2A4F" w:rsidTr="00F374CB">
        <w:trPr>
          <w:jc w:val="center"/>
        </w:trPr>
        <w:tc>
          <w:tcPr>
            <w:tcW w:w="360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jc w:val="both"/>
              <w:rPr>
                <w:color w:val="000000"/>
                <w:lang w:val="en-US"/>
              </w:rPr>
            </w:pPr>
            <w:r w:rsidRPr="001D2A4F">
              <w:rPr>
                <w:color w:val="000000"/>
                <w:lang w:val="en-US"/>
              </w:rPr>
              <w:t>III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531,39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478,16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430,24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387,15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348,57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313,84</w:t>
            </w:r>
          </w:p>
        </w:tc>
        <w:tc>
          <w:tcPr>
            <w:tcW w:w="362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740,63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666,61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599,83</w:t>
            </w:r>
          </w:p>
        </w:tc>
        <w:tc>
          <w:tcPr>
            <w:tcW w:w="36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539,93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Pr="00CD2F03" w:rsidRDefault="00164E8F" w:rsidP="007D6541">
            <w:r w:rsidRPr="00CD2F03">
              <w:t>485,98</w:t>
            </w:r>
          </w:p>
        </w:tc>
        <w:tc>
          <w:tcPr>
            <w:tcW w:w="435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Pr="00883A91" w:rsidRDefault="00164E8F" w:rsidP="007D6541">
            <w:r w:rsidRPr="00883A91">
              <w:t>437,34</w:t>
            </w:r>
          </w:p>
        </w:tc>
      </w:tr>
    </w:tbl>
    <w:bookmarkEnd w:id="11"/>
    <w:p w:rsidR="00164E8F" w:rsidRPr="004D0632" w:rsidRDefault="00164E8F" w:rsidP="00164E8F">
      <w:pPr>
        <w:spacing w:before="120"/>
        <w:ind w:firstLine="312"/>
        <w:jc w:val="both"/>
        <w:rPr>
          <w:color w:val="000000"/>
          <w:sz w:val="28"/>
          <w:szCs w:val="28"/>
        </w:rPr>
      </w:pPr>
      <w:r w:rsidRPr="004D0632">
        <w:rPr>
          <w:color w:val="000000"/>
          <w:sz w:val="28"/>
          <w:szCs w:val="28"/>
        </w:rPr>
        <w:t>4.2. Базовые цены на выполнение инженерно-конструкторских работ</w:t>
      </w:r>
    </w:p>
    <w:p w:rsidR="00164E8F" w:rsidRDefault="00164E8F" w:rsidP="00164E8F">
      <w:pPr>
        <w:ind w:firstLine="312"/>
        <w:jc w:val="both"/>
        <w:rPr>
          <w:color w:val="000000"/>
          <w:sz w:val="24"/>
        </w:rPr>
      </w:pPr>
      <w:r w:rsidRPr="004D0632">
        <w:rPr>
          <w:color w:val="000000"/>
          <w:sz w:val="28"/>
          <w:szCs w:val="28"/>
        </w:rPr>
        <w:t>4.2.1. Состав работы с разбивкой по составляющим ее видам в процентном отношении представлен в таблице 4</w:t>
      </w:r>
      <w:r>
        <w:rPr>
          <w:color w:val="000000"/>
          <w:sz w:val="24"/>
        </w:rPr>
        <w:t>.</w:t>
      </w:r>
    </w:p>
    <w:p w:rsidR="00164E8F" w:rsidRDefault="00164E8F" w:rsidP="00164E8F">
      <w:pPr>
        <w:spacing w:before="120" w:after="120"/>
        <w:jc w:val="right"/>
        <w:rPr>
          <w:color w:val="000000"/>
          <w:sz w:val="24"/>
        </w:rPr>
      </w:pPr>
      <w:r>
        <w:rPr>
          <w:color w:val="000000"/>
          <w:sz w:val="24"/>
        </w:rPr>
        <w:t>Таблица 4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/>
      </w:tblPr>
      <w:tblGrid>
        <w:gridCol w:w="854"/>
        <w:gridCol w:w="6619"/>
        <w:gridCol w:w="1654"/>
      </w:tblGrid>
      <w:tr w:rsidR="00164E8F" w:rsidTr="007D6541">
        <w:trPr>
          <w:tblHeader/>
          <w:jc w:val="center"/>
        </w:trPr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bookmarkStart w:id="12" w:name="TO0000006"/>
            <w:r>
              <w:t>№№ пп</w:t>
            </w:r>
          </w:p>
        </w:tc>
        <w:tc>
          <w:tcPr>
            <w:tcW w:w="362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Наименование работ и конструкций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%%</w:t>
            </w:r>
          </w:p>
        </w:tc>
      </w:tr>
      <w:tr w:rsidR="00164E8F" w:rsidTr="007D6541">
        <w:trPr>
          <w:tblHeader/>
          <w:jc w:val="center"/>
        </w:trPr>
        <w:tc>
          <w:tcPr>
            <w:tcW w:w="46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1</w:t>
            </w:r>
          </w:p>
        </w:tc>
        <w:tc>
          <w:tcPr>
            <w:tcW w:w="362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2</w:t>
            </w:r>
          </w:p>
        </w:tc>
        <w:tc>
          <w:tcPr>
            <w:tcW w:w="90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3</w:t>
            </w:r>
          </w:p>
        </w:tc>
      </w:tr>
      <w:tr w:rsidR="00164E8F" w:rsidTr="007D6541">
        <w:trPr>
          <w:jc w:val="center"/>
        </w:trPr>
        <w:tc>
          <w:tcPr>
            <w:tcW w:w="468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62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Изучение имеющейся технической документации по объекту</w:t>
            </w:r>
          </w:p>
        </w:tc>
        <w:tc>
          <w:tcPr>
            <w:tcW w:w="9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3,0</w:t>
            </w:r>
          </w:p>
        </w:tc>
      </w:tr>
      <w:tr w:rsidR="00164E8F" w:rsidTr="007D6541">
        <w:trPr>
          <w:jc w:val="center"/>
        </w:trPr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3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Основание и фундаменты</w:t>
            </w:r>
          </w:p>
        </w:tc>
        <w:tc>
          <w:tcPr>
            <w:tcW w:w="9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9,6</w:t>
            </w:r>
          </w:p>
        </w:tc>
      </w:tr>
      <w:tr w:rsidR="00164E8F" w:rsidTr="007D6541">
        <w:trPr>
          <w:jc w:val="center"/>
        </w:trPr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3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Стены, внутренние отдельно стоящие опоры, перегородки</w:t>
            </w:r>
          </w:p>
        </w:tc>
        <w:tc>
          <w:tcPr>
            <w:tcW w:w="9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29,6</w:t>
            </w:r>
          </w:p>
        </w:tc>
      </w:tr>
      <w:tr w:rsidR="00164E8F" w:rsidTr="007D6541">
        <w:trPr>
          <w:jc w:val="center"/>
        </w:trPr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3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Перекрытия</w:t>
            </w:r>
          </w:p>
        </w:tc>
        <w:tc>
          <w:tcPr>
            <w:tcW w:w="9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34,6</w:t>
            </w:r>
          </w:p>
        </w:tc>
      </w:tr>
      <w:tr w:rsidR="00164E8F" w:rsidTr="007D6541">
        <w:trPr>
          <w:jc w:val="center"/>
        </w:trPr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3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Лестницы</w:t>
            </w:r>
          </w:p>
        </w:tc>
        <w:tc>
          <w:tcPr>
            <w:tcW w:w="9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10,1</w:t>
            </w:r>
          </w:p>
        </w:tc>
      </w:tr>
      <w:tr w:rsidR="00164E8F" w:rsidTr="007D6541">
        <w:trPr>
          <w:jc w:val="center"/>
        </w:trPr>
        <w:tc>
          <w:tcPr>
            <w:tcW w:w="4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362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Фермы и стропила</w:t>
            </w:r>
          </w:p>
        </w:tc>
        <w:tc>
          <w:tcPr>
            <w:tcW w:w="9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9,1</w:t>
            </w:r>
          </w:p>
        </w:tc>
      </w:tr>
      <w:tr w:rsidR="00164E8F" w:rsidTr="007D6541">
        <w:trPr>
          <w:jc w:val="center"/>
        </w:trPr>
        <w:tc>
          <w:tcPr>
            <w:tcW w:w="468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362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Кровля</w:t>
            </w:r>
          </w:p>
        </w:tc>
        <w:tc>
          <w:tcPr>
            <w:tcW w:w="906" w:type="pct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4,0</w:t>
            </w:r>
          </w:p>
        </w:tc>
      </w:tr>
      <w:tr w:rsidR="00164E8F" w:rsidTr="007D6541">
        <w:trPr>
          <w:jc w:val="center"/>
        </w:trPr>
        <w:tc>
          <w:tcPr>
            <w:tcW w:w="46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</w:p>
        </w:tc>
        <w:tc>
          <w:tcPr>
            <w:tcW w:w="362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ИТОГО:</w:t>
            </w:r>
          </w:p>
        </w:tc>
        <w:tc>
          <w:tcPr>
            <w:tcW w:w="90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100</w:t>
            </w:r>
          </w:p>
        </w:tc>
      </w:tr>
    </w:tbl>
    <w:bookmarkEnd w:id="12"/>
    <w:p w:rsidR="00164E8F" w:rsidRPr="004D0632" w:rsidRDefault="00164E8F" w:rsidP="00164E8F">
      <w:pPr>
        <w:spacing w:before="120"/>
        <w:ind w:firstLine="312"/>
        <w:jc w:val="both"/>
        <w:rPr>
          <w:color w:val="000000"/>
          <w:sz w:val="28"/>
          <w:szCs w:val="28"/>
        </w:rPr>
      </w:pPr>
      <w:r w:rsidRPr="004D0632">
        <w:rPr>
          <w:color w:val="000000"/>
          <w:sz w:val="28"/>
          <w:szCs w:val="28"/>
        </w:rPr>
        <w:t>4.2.2. Описание видов инженерно-конструкторских работ по категориям сложности изложено в таблице 5.</w:t>
      </w:r>
    </w:p>
    <w:p w:rsidR="00976D12" w:rsidRDefault="00976D12" w:rsidP="00164E8F">
      <w:pPr>
        <w:spacing w:before="120" w:after="120"/>
        <w:jc w:val="right"/>
        <w:rPr>
          <w:color w:val="000000"/>
          <w:sz w:val="24"/>
        </w:rPr>
      </w:pPr>
    </w:p>
    <w:p w:rsidR="00976D12" w:rsidRDefault="00976D12" w:rsidP="00164E8F">
      <w:pPr>
        <w:spacing w:before="120" w:after="120"/>
        <w:jc w:val="right"/>
        <w:rPr>
          <w:color w:val="000000"/>
          <w:sz w:val="24"/>
        </w:rPr>
      </w:pPr>
    </w:p>
    <w:p w:rsidR="00AD517F" w:rsidRDefault="00AD517F" w:rsidP="00164E8F">
      <w:pPr>
        <w:spacing w:before="120" w:after="120"/>
        <w:jc w:val="right"/>
        <w:rPr>
          <w:color w:val="000000"/>
          <w:sz w:val="24"/>
        </w:rPr>
      </w:pPr>
    </w:p>
    <w:p w:rsidR="00AD517F" w:rsidRDefault="00AD517F" w:rsidP="00164E8F">
      <w:pPr>
        <w:spacing w:before="120" w:after="120"/>
        <w:jc w:val="right"/>
        <w:rPr>
          <w:color w:val="000000"/>
          <w:sz w:val="24"/>
        </w:rPr>
      </w:pPr>
    </w:p>
    <w:p w:rsidR="00164E8F" w:rsidRDefault="00164E8F" w:rsidP="00164E8F">
      <w:pPr>
        <w:spacing w:before="120" w:after="120"/>
        <w:jc w:val="right"/>
        <w:rPr>
          <w:color w:val="000000"/>
          <w:sz w:val="24"/>
        </w:rPr>
      </w:pPr>
      <w:r>
        <w:rPr>
          <w:color w:val="000000"/>
          <w:sz w:val="24"/>
        </w:rPr>
        <w:t>Таблица 5</w:t>
      </w:r>
    </w:p>
    <w:tbl>
      <w:tblPr>
        <w:tblW w:w="5001" w:type="pct"/>
        <w:jc w:val="center"/>
        <w:tblCellMar>
          <w:left w:w="28" w:type="dxa"/>
          <w:right w:w="28" w:type="dxa"/>
        </w:tblCellMar>
        <w:tblLook w:val="04A0"/>
      </w:tblPr>
      <w:tblGrid>
        <w:gridCol w:w="2041"/>
        <w:gridCol w:w="1004"/>
        <w:gridCol w:w="6084"/>
      </w:tblGrid>
      <w:tr w:rsidR="002844AD" w:rsidTr="00976D12">
        <w:trPr>
          <w:trHeight w:val="80"/>
          <w:jc w:val="center"/>
        </w:trPr>
        <w:tc>
          <w:tcPr>
            <w:tcW w:w="5000" w:type="pct"/>
            <w:gridSpan w:val="3"/>
            <w:tcBorders>
              <w:bottom w:val="single" w:sz="4" w:space="0" w:color="auto"/>
            </w:tcBorders>
          </w:tcPr>
          <w:p w:rsidR="002844AD" w:rsidRPr="002844AD" w:rsidRDefault="002844AD" w:rsidP="00976D12">
            <w:pPr>
              <w:jc w:val="right"/>
              <w:rPr>
                <w:color w:val="000000"/>
                <w:lang w:val="ky-KG"/>
              </w:rPr>
            </w:pPr>
            <w:bookmarkStart w:id="13" w:name="TO0000007"/>
          </w:p>
        </w:tc>
      </w:tr>
      <w:tr w:rsidR="00976D12" w:rsidTr="00976D12">
        <w:trPr>
          <w:jc w:val="center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D12" w:rsidRDefault="00976D12" w:rsidP="00976D12">
            <w:pPr>
              <w:jc w:val="center"/>
            </w:pPr>
            <w:r>
              <w:t>Состояние строительных конструкций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D12" w:rsidRDefault="00976D12" w:rsidP="00976D12">
            <w:pPr>
              <w:jc w:val="center"/>
            </w:pPr>
            <w:r>
              <w:t>Категории сложности работ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D12" w:rsidRDefault="00976D12" w:rsidP="00976D12">
            <w:pPr>
              <w:jc w:val="center"/>
            </w:pPr>
            <w:r>
              <w:t>Состав работ</w:t>
            </w:r>
          </w:p>
        </w:tc>
      </w:tr>
      <w:tr w:rsidR="00976D12" w:rsidTr="00976D12">
        <w:trPr>
          <w:jc w:val="center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D12" w:rsidRDefault="00976D12" w:rsidP="00976D12">
            <w:pPr>
              <w:jc w:val="center"/>
            </w:pPr>
            <w:r>
              <w:t>1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D12" w:rsidRDefault="00976D12" w:rsidP="00976D12">
            <w:pPr>
              <w:jc w:val="center"/>
            </w:pPr>
            <w:r>
              <w:t>2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6D12" w:rsidRDefault="00976D12" w:rsidP="00976D12">
            <w:pPr>
              <w:jc w:val="center"/>
            </w:pPr>
            <w:r>
              <w:t>3</w:t>
            </w:r>
          </w:p>
        </w:tc>
      </w:tr>
      <w:tr w:rsidR="00976D12" w:rsidTr="00976D12">
        <w:trPr>
          <w:jc w:val="center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12" w:rsidRDefault="00976D12" w:rsidP="00976D1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Независимо от состояния строительных конструкций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12" w:rsidRDefault="00976D12" w:rsidP="00976D1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I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12" w:rsidRPr="002F331E" w:rsidRDefault="00976D12" w:rsidP="001C2139">
            <w:pPr>
              <w:jc w:val="both"/>
              <w:rPr>
                <w:color w:val="000000"/>
              </w:rPr>
            </w:pPr>
            <w:r w:rsidRPr="002F331E">
              <w:rPr>
                <w:color w:val="000000"/>
              </w:rPr>
              <w:t xml:space="preserve">1. </w:t>
            </w:r>
            <w:r w:rsidR="001C2139" w:rsidRPr="002F331E">
              <w:rPr>
                <w:color w:val="000000"/>
                <w:lang w:val="ky-KG"/>
              </w:rPr>
              <w:t>Т</w:t>
            </w:r>
            <w:r w:rsidRPr="002F331E">
              <w:rPr>
                <w:color w:val="000000"/>
              </w:rPr>
              <w:t>ехническое обследование зданий и сооружений с выдачей заключения</w:t>
            </w:r>
          </w:p>
        </w:tc>
      </w:tr>
      <w:tr w:rsidR="00976D12" w:rsidTr="00976D12">
        <w:trPr>
          <w:jc w:val="center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12" w:rsidRDefault="00976D12" w:rsidP="00976D1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Удовлетворительное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12" w:rsidRDefault="00976D12" w:rsidP="00976D12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lang w:val="en-US"/>
              </w:rPr>
              <w:t>II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6D12" w:rsidRDefault="00976D12" w:rsidP="00976D1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 Выявление объемов работ для составления договорной документации.</w:t>
            </w:r>
          </w:p>
          <w:p w:rsidR="00976D12" w:rsidRDefault="00976D12" w:rsidP="00976D1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 Изучение технической производственной и эксплуатационной документации.</w:t>
            </w:r>
          </w:p>
          <w:p w:rsidR="00976D12" w:rsidRDefault="00976D12" w:rsidP="00976D1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3. Составление программы по определению действительного состояния строительных конструкций.</w:t>
            </w:r>
          </w:p>
          <w:p w:rsidR="00976D12" w:rsidRDefault="00976D12" w:rsidP="00976D1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4. Детальный осмотр строительных конструкций с зарисовкой дефектов и повреждений.</w:t>
            </w:r>
          </w:p>
          <w:p w:rsidR="00976D12" w:rsidRDefault="00976D12" w:rsidP="00976D1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5. Указания мест для отбора проб (образцов) материалов строительных конструкций и грунтов основания из-под подошвы фундаментов для лабораторных испытаний.</w:t>
            </w:r>
          </w:p>
          <w:p w:rsidR="00976D12" w:rsidRDefault="00976D12" w:rsidP="00976D1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6. Графическое оформление материалов с указанием обнаруженных дефектов.</w:t>
            </w:r>
          </w:p>
          <w:p w:rsidR="00976D12" w:rsidRDefault="00976D12" w:rsidP="00976D1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7. Составление поверочных расчетов.</w:t>
            </w:r>
          </w:p>
          <w:p w:rsidR="00976D12" w:rsidRDefault="00976D12" w:rsidP="00976D1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8. Составление заключения по результатам определения действительного состояния конструкций с выводами и рекомендациями по их дальнейшей эксплуатации.</w:t>
            </w:r>
          </w:p>
        </w:tc>
      </w:tr>
      <w:tr w:rsidR="00976D12" w:rsidTr="00976D12">
        <w:trPr>
          <w:jc w:val="center"/>
        </w:trPr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12" w:rsidRDefault="00976D12" w:rsidP="00976D1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Неудовлетворительное или аварийное</w:t>
            </w: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12" w:rsidRDefault="00976D12" w:rsidP="00976D12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III</w:t>
            </w:r>
          </w:p>
        </w:tc>
        <w:tc>
          <w:tcPr>
            <w:tcW w:w="33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6D12" w:rsidRDefault="00976D12" w:rsidP="00976D1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1. Выявление объемов работ для составления договорной документации.</w:t>
            </w:r>
          </w:p>
          <w:p w:rsidR="00976D12" w:rsidRDefault="00976D12" w:rsidP="00976D1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2. Изучение технической производственной и эксплуатационной документации.</w:t>
            </w:r>
          </w:p>
          <w:p w:rsidR="00976D12" w:rsidRDefault="00976D12" w:rsidP="00976D1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3. Составление программы по определению действительного состояния конструкций.</w:t>
            </w:r>
          </w:p>
          <w:p w:rsidR="00976D12" w:rsidRDefault="00976D12" w:rsidP="00976D1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4. Детальный осмотр строительных конструкций с зарисовкой дефектов и повреждений, их характер, степень аварийности.</w:t>
            </w:r>
          </w:p>
          <w:p w:rsidR="00976D12" w:rsidRDefault="00976D12" w:rsidP="00976D1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5. Указания мест отбора проб (образцов) материалов их строительных конструкций и грунтов основания из-под подошвы фундаментов для лабораторных испытаний.</w:t>
            </w:r>
          </w:p>
          <w:p w:rsidR="00976D12" w:rsidRDefault="00976D12" w:rsidP="00976D1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6. Графическое оформление материалов с указанием обнаруженных дефектов.</w:t>
            </w:r>
          </w:p>
          <w:p w:rsidR="00976D12" w:rsidRDefault="00976D12" w:rsidP="00976D1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7. Составление поверочных расчетов.</w:t>
            </w:r>
          </w:p>
          <w:p w:rsidR="00976D12" w:rsidRDefault="00976D12" w:rsidP="00976D1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8. Разработка временных противоаварийных мероприятий.</w:t>
            </w:r>
          </w:p>
          <w:p w:rsidR="00976D12" w:rsidRDefault="00976D12" w:rsidP="00976D1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9. Составление заключения по результатам определения действительного состояния конструкций с выводами и рекомендациям по их дальнейшей эксплуатации.</w:t>
            </w:r>
          </w:p>
        </w:tc>
      </w:tr>
    </w:tbl>
    <w:bookmarkEnd w:id="13"/>
    <w:p w:rsidR="00164E8F" w:rsidRPr="004D0632" w:rsidRDefault="00164E8F" w:rsidP="00164E8F">
      <w:pPr>
        <w:spacing w:before="120"/>
        <w:ind w:firstLine="312"/>
        <w:jc w:val="both"/>
        <w:rPr>
          <w:color w:val="000000"/>
          <w:sz w:val="28"/>
          <w:szCs w:val="28"/>
        </w:rPr>
      </w:pPr>
      <w:r w:rsidRPr="004D0632">
        <w:rPr>
          <w:color w:val="000000"/>
          <w:sz w:val="28"/>
          <w:szCs w:val="28"/>
        </w:rPr>
        <w:t>4.2.3. Базовые цены Ц</w:t>
      </w:r>
      <w:r w:rsidRPr="004D0632">
        <w:rPr>
          <w:color w:val="000000"/>
          <w:sz w:val="28"/>
          <w:szCs w:val="28"/>
          <w:vertAlign w:val="subscript"/>
        </w:rPr>
        <w:t>бо(</w:t>
      </w:r>
      <w:r w:rsidR="00BF03B0" w:rsidRPr="004D0632">
        <w:rPr>
          <w:color w:val="000000"/>
          <w:sz w:val="28"/>
          <w:szCs w:val="28"/>
          <w:vertAlign w:val="subscript"/>
          <w:lang w:val="ky-KG"/>
        </w:rPr>
        <w:t>2020</w:t>
      </w:r>
      <w:r w:rsidRPr="004D0632">
        <w:rPr>
          <w:color w:val="000000"/>
          <w:sz w:val="28"/>
          <w:szCs w:val="28"/>
          <w:vertAlign w:val="subscript"/>
        </w:rPr>
        <w:t>)</w:t>
      </w:r>
      <w:r w:rsidRPr="004D0632">
        <w:rPr>
          <w:color w:val="000000"/>
          <w:sz w:val="28"/>
          <w:szCs w:val="28"/>
        </w:rPr>
        <w:t xml:space="preserve"> на инженерно-конструкторские работы с учетом категорий сложности зданий и категорий сложности работ представлены в таблице 6.</w:t>
      </w:r>
    </w:p>
    <w:p w:rsidR="00164E8F" w:rsidRDefault="00164E8F" w:rsidP="00164E8F">
      <w:pPr>
        <w:rPr>
          <w:b/>
          <w:color w:val="000000"/>
          <w:sz w:val="24"/>
        </w:rPr>
        <w:sectPr w:rsidR="00164E8F">
          <w:footerReference w:type="default" r:id="rId10"/>
          <w:pgSz w:w="11906" w:h="16838"/>
          <w:pgMar w:top="1134" w:right="1134" w:bottom="1134" w:left="1701" w:header="720" w:footer="720" w:gutter="0"/>
          <w:cols w:space="708"/>
          <w:docGrid w:linePitch="360"/>
        </w:sectPr>
      </w:pPr>
    </w:p>
    <w:p w:rsidR="00164E8F" w:rsidRDefault="00164E8F" w:rsidP="00164E8F">
      <w:pPr>
        <w:spacing w:before="120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БАЗОВЫЕ ЦЕНЫ НА ВЫПОЛНЕНИЕ ИНЖЕНЕРНО-КОНСТРУКТОРСКИХ РАБОТ</w:t>
      </w:r>
    </w:p>
    <w:p w:rsidR="00164E8F" w:rsidRDefault="00164E8F" w:rsidP="00164E8F">
      <w:pPr>
        <w:spacing w:before="120" w:after="120"/>
        <w:jc w:val="right"/>
        <w:rPr>
          <w:color w:val="000000"/>
          <w:sz w:val="24"/>
        </w:rPr>
      </w:pPr>
      <w:r>
        <w:rPr>
          <w:color w:val="000000"/>
          <w:sz w:val="24"/>
        </w:rPr>
        <w:t>Таблица 6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/>
      </w:tblPr>
      <w:tblGrid>
        <w:gridCol w:w="1110"/>
        <w:gridCol w:w="726"/>
        <w:gridCol w:w="726"/>
        <w:gridCol w:w="750"/>
        <w:gridCol w:w="749"/>
        <w:gridCol w:w="749"/>
        <w:gridCol w:w="734"/>
        <w:gridCol w:w="725"/>
        <w:gridCol w:w="725"/>
        <w:gridCol w:w="845"/>
        <w:gridCol w:w="845"/>
        <w:gridCol w:w="845"/>
        <w:gridCol w:w="734"/>
        <w:gridCol w:w="728"/>
        <w:gridCol w:w="728"/>
        <w:gridCol w:w="728"/>
        <w:gridCol w:w="728"/>
        <w:gridCol w:w="728"/>
        <w:gridCol w:w="723"/>
      </w:tblGrid>
      <w:tr w:rsidR="00164E8F" w:rsidTr="007D6541">
        <w:trPr>
          <w:tblHeader/>
          <w:jc w:val="center"/>
        </w:trPr>
        <w:tc>
          <w:tcPr>
            <w:tcW w:w="379" w:type="pct"/>
            <w:vMerge w:val="restar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bookmarkStart w:id="14" w:name="TO0000008"/>
            <w:r>
              <w:t>Категория сложности здания</w:t>
            </w:r>
          </w:p>
        </w:tc>
        <w:tc>
          <w:tcPr>
            <w:tcW w:w="4621" w:type="pct"/>
            <w:gridSpan w:val="18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E37501">
            <w:pPr>
              <w:ind w:left="1"/>
              <w:jc w:val="center"/>
            </w:pPr>
            <w:r>
              <w:t xml:space="preserve">Базовые цены в </w:t>
            </w:r>
            <w:r w:rsidR="00E37501">
              <w:rPr>
                <w:lang w:val="ky-KG"/>
              </w:rPr>
              <w:t>сомах</w:t>
            </w:r>
            <w:r>
              <w:t xml:space="preserve"> на 100 м. куб. здания</w:t>
            </w:r>
          </w:p>
        </w:tc>
      </w:tr>
      <w:tr w:rsidR="00164E8F" w:rsidTr="007D6541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/>
        </w:tc>
        <w:tc>
          <w:tcPr>
            <w:tcW w:w="4621" w:type="pct"/>
            <w:gridSpan w:val="18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ind w:left="1"/>
              <w:jc w:val="center"/>
            </w:pPr>
            <w:r>
              <w:t>Категория сложности работ</w:t>
            </w:r>
          </w:p>
        </w:tc>
      </w:tr>
      <w:tr w:rsidR="00164E8F" w:rsidTr="007D6541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/>
        </w:tc>
        <w:tc>
          <w:tcPr>
            <w:tcW w:w="1515" w:type="pct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ind w:left="1"/>
              <w:jc w:val="center"/>
              <w:rPr>
                <w:lang w:val="en-US"/>
              </w:rPr>
            </w:pPr>
            <w:r>
              <w:rPr>
                <w:lang w:val="en-US"/>
              </w:rPr>
              <w:t>I</w:t>
            </w:r>
          </w:p>
        </w:tc>
        <w:tc>
          <w:tcPr>
            <w:tcW w:w="1614" w:type="pct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ind w:left="1"/>
              <w:jc w:val="center"/>
              <w:rPr>
                <w:lang w:val="en-US"/>
              </w:rPr>
            </w:pPr>
            <w:r>
              <w:rPr>
                <w:lang w:val="en-US"/>
              </w:rPr>
              <w:t>II</w:t>
            </w:r>
          </w:p>
        </w:tc>
        <w:tc>
          <w:tcPr>
            <w:tcW w:w="1491" w:type="pct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ind w:left="1"/>
              <w:jc w:val="center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</w:tr>
      <w:tr w:rsidR="00164E8F" w:rsidTr="007D6541">
        <w:trPr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/>
        </w:tc>
        <w:tc>
          <w:tcPr>
            <w:tcW w:w="1515" w:type="pct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ind w:left="1"/>
              <w:jc w:val="center"/>
            </w:pPr>
            <w:r>
              <w:t>Высота здания в метрах</w:t>
            </w:r>
          </w:p>
        </w:tc>
        <w:tc>
          <w:tcPr>
            <w:tcW w:w="1614" w:type="pct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ind w:left="1"/>
              <w:jc w:val="center"/>
            </w:pPr>
            <w:r>
              <w:t>Высота здания в метрах</w:t>
            </w:r>
          </w:p>
        </w:tc>
        <w:tc>
          <w:tcPr>
            <w:tcW w:w="1491" w:type="pct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ind w:left="1"/>
              <w:jc w:val="center"/>
            </w:pPr>
            <w:r>
              <w:t>Высота здания в метрах</w:t>
            </w:r>
          </w:p>
        </w:tc>
      </w:tr>
      <w:tr w:rsidR="00164E8F" w:rsidTr="007D6541">
        <w:trPr>
          <w:jc w:val="center"/>
        </w:trPr>
        <w:tc>
          <w:tcPr>
            <w:tcW w:w="37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</w:p>
        </w:tc>
        <w:tc>
          <w:tcPr>
            <w:tcW w:w="2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ind w:left="1"/>
              <w:jc w:val="center"/>
              <w:rPr>
                <w:color w:val="000000"/>
              </w:rPr>
            </w:pPr>
            <w:r>
              <w:rPr>
                <w:color w:val="000000"/>
              </w:rPr>
              <w:t>до 4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ind w:left="1"/>
              <w:jc w:val="center"/>
              <w:rPr>
                <w:color w:val="000000"/>
              </w:rPr>
            </w:pPr>
            <w:r>
              <w:rPr>
                <w:color w:val="000000"/>
              </w:rPr>
              <w:t>Выше 4 до 5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ind w:left="1"/>
              <w:jc w:val="center"/>
              <w:rPr>
                <w:color w:val="000000"/>
              </w:rPr>
            </w:pPr>
            <w:r>
              <w:rPr>
                <w:color w:val="000000"/>
              </w:rPr>
              <w:t>Выше 5 до 6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ind w:left="1"/>
              <w:jc w:val="center"/>
              <w:rPr>
                <w:color w:val="000000"/>
              </w:rPr>
            </w:pPr>
            <w:r>
              <w:rPr>
                <w:color w:val="000000"/>
              </w:rPr>
              <w:t>Выше 6 до 7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ind w:left="1"/>
              <w:jc w:val="center"/>
              <w:rPr>
                <w:color w:val="000000"/>
              </w:rPr>
            </w:pPr>
            <w:r>
              <w:rPr>
                <w:color w:val="000000"/>
              </w:rPr>
              <w:t>Выше 7 до 8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ind w:left="1"/>
              <w:jc w:val="center"/>
              <w:rPr>
                <w:color w:val="000000"/>
              </w:rPr>
            </w:pPr>
            <w:r>
              <w:rPr>
                <w:color w:val="000000"/>
              </w:rPr>
              <w:t>Выше 8 до 9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ind w:left="1"/>
              <w:jc w:val="center"/>
              <w:rPr>
                <w:color w:val="000000"/>
              </w:rPr>
            </w:pPr>
            <w:r>
              <w:rPr>
                <w:color w:val="000000"/>
              </w:rPr>
              <w:t>до 4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ind w:left="1"/>
              <w:jc w:val="center"/>
              <w:rPr>
                <w:color w:val="000000"/>
              </w:rPr>
            </w:pPr>
            <w:r>
              <w:rPr>
                <w:color w:val="000000"/>
              </w:rPr>
              <w:t>Выше 4 до 5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ind w:left="1"/>
              <w:jc w:val="center"/>
              <w:rPr>
                <w:color w:val="000000"/>
              </w:rPr>
            </w:pPr>
            <w:r>
              <w:rPr>
                <w:color w:val="000000"/>
              </w:rPr>
              <w:t>Выше 5 до 6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ind w:left="1"/>
              <w:jc w:val="center"/>
              <w:rPr>
                <w:color w:val="000000"/>
              </w:rPr>
            </w:pPr>
            <w:r>
              <w:rPr>
                <w:color w:val="000000"/>
              </w:rPr>
              <w:t>Выше 6 до 7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ind w:left="1"/>
              <w:jc w:val="center"/>
              <w:rPr>
                <w:color w:val="000000"/>
              </w:rPr>
            </w:pPr>
            <w:r>
              <w:rPr>
                <w:color w:val="000000"/>
              </w:rPr>
              <w:t>Выше 7 до 8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ind w:left="1"/>
              <w:jc w:val="center"/>
              <w:rPr>
                <w:color w:val="000000"/>
              </w:rPr>
            </w:pPr>
            <w:r>
              <w:rPr>
                <w:color w:val="000000"/>
              </w:rPr>
              <w:t>Выше 8 до 9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ind w:left="1"/>
              <w:jc w:val="center"/>
              <w:rPr>
                <w:color w:val="000000"/>
              </w:rPr>
            </w:pPr>
            <w:r>
              <w:rPr>
                <w:color w:val="000000"/>
              </w:rPr>
              <w:t>до 4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ind w:left="1"/>
              <w:jc w:val="center"/>
              <w:rPr>
                <w:color w:val="000000"/>
              </w:rPr>
            </w:pPr>
            <w:r>
              <w:rPr>
                <w:color w:val="000000"/>
              </w:rPr>
              <w:t>Выше 4 до 5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ind w:left="1"/>
              <w:jc w:val="center"/>
              <w:rPr>
                <w:color w:val="000000"/>
              </w:rPr>
            </w:pPr>
            <w:r>
              <w:rPr>
                <w:color w:val="000000"/>
              </w:rPr>
              <w:t>Выше 5 до 6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ind w:left="1"/>
              <w:jc w:val="center"/>
              <w:rPr>
                <w:color w:val="000000"/>
              </w:rPr>
            </w:pPr>
            <w:r>
              <w:rPr>
                <w:color w:val="000000"/>
              </w:rPr>
              <w:t>Выше 6 до 7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ind w:left="1"/>
              <w:jc w:val="center"/>
              <w:rPr>
                <w:color w:val="000000"/>
              </w:rPr>
            </w:pPr>
            <w:r>
              <w:rPr>
                <w:color w:val="000000"/>
              </w:rPr>
              <w:t>Выше 7 до 8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ind w:left="1"/>
              <w:jc w:val="center"/>
              <w:rPr>
                <w:color w:val="000000"/>
              </w:rPr>
            </w:pPr>
            <w:r>
              <w:rPr>
                <w:color w:val="000000"/>
              </w:rPr>
              <w:t>Выше 8 до 9</w:t>
            </w:r>
          </w:p>
        </w:tc>
      </w:tr>
      <w:tr w:rsidR="00164E8F" w:rsidRPr="001D2A4F" w:rsidTr="007D6541">
        <w:trPr>
          <w:jc w:val="center"/>
        </w:trPr>
        <w:tc>
          <w:tcPr>
            <w:tcW w:w="37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I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ind w:left="1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ind w:left="1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5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159,28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146,55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134,80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123,99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ind w:left="1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ind w:left="1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1533,17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1409,18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1296,43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1192,79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ind w:left="1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ind w:left="1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1839,79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1692,61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1557,22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1432,60</w:t>
            </w:r>
          </w:p>
        </w:tc>
      </w:tr>
      <w:tr w:rsidR="00164E8F" w:rsidRPr="001D2A4F" w:rsidTr="007D6541">
        <w:trPr>
          <w:jc w:val="center"/>
        </w:trPr>
        <w:tc>
          <w:tcPr>
            <w:tcW w:w="37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II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ind w:left="1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ind w:left="1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5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176,93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162,74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149,73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137,75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ind w:left="1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ind w:left="1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1831,93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1685,38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1550,58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1426,59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ind w:left="1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ind w:left="1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2198,32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2022,50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1860,74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1711,83</w:t>
            </w:r>
          </w:p>
        </w:tc>
      </w:tr>
      <w:tr w:rsidR="00164E8F" w:rsidRPr="001D2A4F" w:rsidTr="007D6541">
        <w:trPr>
          <w:jc w:val="center"/>
        </w:trPr>
        <w:tc>
          <w:tcPr>
            <w:tcW w:w="37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III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ind w:left="1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ind w:left="1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5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185,89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171,07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157,36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144,70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ind w:left="1"/>
              <w:jc w:val="center"/>
              <w:rPr>
                <w:color w:val="000000"/>
              </w:rPr>
            </w:pPr>
          </w:p>
        </w:tc>
        <w:tc>
          <w:tcPr>
            <w:tcW w:w="2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ind w:left="1"/>
              <w:jc w:val="center"/>
              <w:rPr>
                <w:color w:val="000000"/>
              </w:rPr>
            </w:pPr>
          </w:p>
        </w:tc>
        <w:tc>
          <w:tcPr>
            <w:tcW w:w="2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2053,11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1888,92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1737,81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1598,76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ind w:left="1"/>
              <w:jc w:val="center"/>
              <w:rPr>
                <w:color w:val="000000"/>
              </w:rPr>
            </w:pP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ind w:left="1"/>
              <w:jc w:val="center"/>
              <w:rPr>
                <w:color w:val="000000"/>
              </w:rPr>
            </w:pP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2463,76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2266,71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2085,34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1918,59</w:t>
            </w:r>
          </w:p>
        </w:tc>
      </w:tr>
      <w:tr w:rsidR="00164E8F" w:rsidRPr="001D2A4F" w:rsidTr="007D6541">
        <w:trPr>
          <w:jc w:val="center"/>
        </w:trPr>
        <w:tc>
          <w:tcPr>
            <w:tcW w:w="37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</w:p>
        </w:tc>
        <w:tc>
          <w:tcPr>
            <w:tcW w:w="2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ind w:left="1"/>
              <w:jc w:val="center"/>
              <w:rPr>
                <w:color w:val="000000"/>
              </w:rPr>
            </w:pPr>
            <w:r>
              <w:rPr>
                <w:color w:val="000000"/>
              </w:rPr>
              <w:t>Выше 9 до 10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ind w:left="1"/>
              <w:jc w:val="center"/>
              <w:rPr>
                <w:color w:val="000000"/>
              </w:rPr>
            </w:pPr>
            <w:r>
              <w:rPr>
                <w:color w:val="000000"/>
              </w:rPr>
              <w:t>Выше 10 до 11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ind w:left="1"/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11 до 12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ind w:left="1"/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12 до 13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ind w:left="1"/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13 до 14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ind w:left="1"/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14 до 15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ind w:left="1"/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9 до 10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ind w:left="1"/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10 до 11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ind w:left="1"/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11 до 12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ind w:left="1"/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12 до 13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ind w:left="1"/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13 до 14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ind w:left="1"/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14 до 15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ind w:left="1"/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9 до 10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ind w:left="1"/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10 до 11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ind w:left="1"/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11 до 12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ind w:left="1"/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12 до 13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ind w:left="1"/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13 до 14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ind w:left="1"/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14 до 15</w:t>
            </w:r>
          </w:p>
        </w:tc>
      </w:tr>
      <w:tr w:rsidR="00164E8F" w:rsidRPr="001D2A4F" w:rsidTr="007D6541">
        <w:trPr>
          <w:jc w:val="center"/>
        </w:trPr>
        <w:tc>
          <w:tcPr>
            <w:tcW w:w="37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I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116,52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111,38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106,50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101,83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97,31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93,02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457,92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1121,23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1071,83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1024,67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979,55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936,44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1346,69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1287,39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1230,76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1176,60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1124,88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1075,41</w:t>
            </w:r>
          </w:p>
        </w:tc>
      </w:tr>
      <w:tr w:rsidR="00164E8F" w:rsidRPr="001D2A4F" w:rsidTr="007D6541">
        <w:trPr>
          <w:jc w:val="center"/>
        </w:trPr>
        <w:tc>
          <w:tcPr>
            <w:tcW w:w="37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I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129,53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123,76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118,37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113,11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108,08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103,28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509,05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1340,92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1281,85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1225,49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1171,57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1120,01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1609,18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1538,32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1470,68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1406,00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1344,10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1284,91</w:t>
            </w:r>
          </w:p>
        </w:tc>
      </w:tr>
      <w:tr w:rsidR="00164E8F" w:rsidRPr="001D2A4F" w:rsidTr="007D6541">
        <w:trPr>
          <w:jc w:val="center"/>
        </w:trPr>
        <w:tc>
          <w:tcPr>
            <w:tcW w:w="37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III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136,02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133,70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124,27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118,73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113,46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108,43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534,56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1502,79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1436,61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1373,42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1312,97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1255,28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1803,52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1724,09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1648,24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1575,69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1506,37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1440,07</w:t>
            </w:r>
          </w:p>
        </w:tc>
      </w:tr>
      <w:tr w:rsidR="00164E8F" w:rsidRPr="001D2A4F" w:rsidTr="007D6541">
        <w:trPr>
          <w:jc w:val="center"/>
        </w:trPr>
        <w:tc>
          <w:tcPr>
            <w:tcW w:w="37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</w:p>
        </w:tc>
        <w:tc>
          <w:tcPr>
            <w:tcW w:w="2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ind w:left="1"/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15 до 16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ind w:left="1"/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16</w:t>
            </w:r>
          </w:p>
          <w:p w:rsidR="00164E8F" w:rsidRPr="001D2A4F" w:rsidRDefault="00164E8F" w:rsidP="007D6541">
            <w:pPr>
              <w:ind w:left="1"/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до 17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ind w:left="1"/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17 до 18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ind w:left="1"/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18 до 19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ind w:left="1"/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19 до 20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ind w:left="1"/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20 до 21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ind w:left="1"/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15 до 16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ind w:left="1"/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16 до 17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ind w:left="1"/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17 до 18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ind w:left="1"/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18 до 19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ind w:left="1"/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19 до 20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ind w:left="1"/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20 до 21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ind w:left="1"/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15 до 16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ind w:left="1"/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16 до 17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ind w:left="1"/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17 до 18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ind w:left="1"/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18 до 19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ind w:left="1"/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19 до 20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pPr>
              <w:ind w:left="1"/>
              <w:jc w:val="center"/>
              <w:rPr>
                <w:color w:val="000000"/>
              </w:rPr>
            </w:pPr>
            <w:r w:rsidRPr="001D2A4F">
              <w:rPr>
                <w:color w:val="000000"/>
              </w:rPr>
              <w:t>Выше 20 до 21</w:t>
            </w:r>
          </w:p>
        </w:tc>
      </w:tr>
      <w:tr w:rsidR="00164E8F" w:rsidRPr="001D2A4F" w:rsidTr="007D6541">
        <w:trPr>
          <w:jc w:val="center"/>
        </w:trPr>
        <w:tc>
          <w:tcPr>
            <w:tcW w:w="37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  <w:lang w:val="en-US"/>
              </w:rPr>
              <w:t>I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87,36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108,08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79,90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76,36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73,02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69,84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855,91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818,30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782,27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747,84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714,87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683,39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1028,09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982,85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939,62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898,32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858,74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821,02</w:t>
            </w:r>
          </w:p>
        </w:tc>
      </w:tr>
      <w:tr w:rsidR="00164E8F" w:rsidRPr="001D2A4F" w:rsidTr="007D6541">
        <w:trPr>
          <w:jc w:val="center"/>
        </w:trPr>
        <w:tc>
          <w:tcPr>
            <w:tcW w:w="37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II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97,03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92,75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88,70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84,81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81,00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77,46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1023,69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978,57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935,58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894,39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855,05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817,44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1228,44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1174,40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1122,68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1073,32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1026,12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981,05</w:t>
            </w:r>
          </w:p>
        </w:tc>
      </w:tr>
      <w:tr w:rsidR="00164E8F" w:rsidRPr="001D2A4F" w:rsidTr="007D6541">
        <w:trPr>
          <w:jc w:val="center"/>
        </w:trPr>
        <w:tc>
          <w:tcPr>
            <w:tcW w:w="37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  <w:lang w:val="en-US"/>
              </w:rPr>
              <w:t>III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101,94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97,42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93,14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89,09</w:t>
            </w:r>
          </w:p>
        </w:tc>
        <w:tc>
          <w:tcPr>
            <w:tcW w:w="256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85,16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81,35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1147,21</w:t>
            </w:r>
          </w:p>
        </w:tc>
        <w:tc>
          <w:tcPr>
            <w:tcW w:w="24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1096,71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1048,45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1002,35</w:t>
            </w:r>
          </w:p>
        </w:tc>
        <w:tc>
          <w:tcPr>
            <w:tcW w:w="28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958,25</w:t>
            </w:r>
          </w:p>
        </w:tc>
        <w:tc>
          <w:tcPr>
            <w:tcW w:w="25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916,08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1376,72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1316,16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1258,23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1202,82</w:t>
            </w:r>
          </w:p>
        </w:tc>
        <w:tc>
          <w:tcPr>
            <w:tcW w:w="24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1149,88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Pr="001D2A4F" w:rsidRDefault="00164E8F" w:rsidP="007D6541">
            <w:r w:rsidRPr="001D2A4F">
              <w:t>1099,30</w:t>
            </w:r>
          </w:p>
        </w:tc>
      </w:tr>
      <w:bookmarkEnd w:id="14"/>
    </w:tbl>
    <w:p w:rsidR="00164E8F" w:rsidRDefault="00164E8F" w:rsidP="00164E8F">
      <w:pPr>
        <w:rPr>
          <w:color w:val="000000"/>
          <w:sz w:val="24"/>
        </w:rPr>
        <w:sectPr w:rsidR="00164E8F">
          <w:pgSz w:w="16838" w:h="11906" w:orient="landscape"/>
          <w:pgMar w:top="1701" w:right="1134" w:bottom="1134" w:left="1134" w:header="720" w:footer="720" w:gutter="0"/>
          <w:cols w:space="720"/>
        </w:sectPr>
      </w:pPr>
    </w:p>
    <w:p w:rsidR="00164E8F" w:rsidRPr="004D0632" w:rsidRDefault="00164E8F" w:rsidP="00164E8F">
      <w:pPr>
        <w:spacing w:before="120"/>
        <w:ind w:firstLine="312"/>
        <w:jc w:val="both"/>
        <w:rPr>
          <w:color w:val="000000"/>
          <w:sz w:val="28"/>
          <w:szCs w:val="28"/>
        </w:rPr>
      </w:pPr>
      <w:r w:rsidRPr="004D0632">
        <w:rPr>
          <w:color w:val="000000"/>
          <w:sz w:val="28"/>
          <w:szCs w:val="28"/>
        </w:rPr>
        <w:t>4.3. Базовые цены на обследование строительных конструкций неразрушающими методами</w:t>
      </w:r>
    </w:p>
    <w:p w:rsidR="00164E8F" w:rsidRDefault="00164E8F" w:rsidP="00164E8F">
      <w:pPr>
        <w:ind w:firstLine="312"/>
        <w:jc w:val="both"/>
        <w:rPr>
          <w:color w:val="000000"/>
          <w:sz w:val="24"/>
        </w:rPr>
      </w:pPr>
      <w:r w:rsidRPr="004D0632">
        <w:rPr>
          <w:color w:val="000000"/>
          <w:sz w:val="28"/>
          <w:szCs w:val="28"/>
        </w:rPr>
        <w:t>4.3.1. Базовые цены Ц</w:t>
      </w:r>
      <w:r w:rsidRPr="004D0632">
        <w:rPr>
          <w:color w:val="000000"/>
          <w:sz w:val="28"/>
          <w:szCs w:val="28"/>
          <w:vertAlign w:val="subscript"/>
        </w:rPr>
        <w:t>бо(</w:t>
      </w:r>
      <w:r w:rsidR="00775F28" w:rsidRPr="004D0632">
        <w:rPr>
          <w:color w:val="000000"/>
          <w:sz w:val="28"/>
          <w:szCs w:val="28"/>
          <w:vertAlign w:val="subscript"/>
        </w:rPr>
        <w:t>2020</w:t>
      </w:r>
      <w:r w:rsidRPr="004D0632">
        <w:rPr>
          <w:color w:val="000000"/>
          <w:sz w:val="28"/>
          <w:szCs w:val="28"/>
          <w:vertAlign w:val="subscript"/>
        </w:rPr>
        <w:t>)</w:t>
      </w:r>
      <w:r w:rsidRPr="004D0632">
        <w:rPr>
          <w:color w:val="000000"/>
          <w:sz w:val="28"/>
          <w:szCs w:val="28"/>
        </w:rPr>
        <w:t xml:space="preserve"> на выполнение обследования строительных конструкций неразрушающими методами принимаются по таблице 7.</w:t>
      </w:r>
    </w:p>
    <w:p w:rsidR="00164E8F" w:rsidRDefault="00164E8F" w:rsidP="00164E8F">
      <w:pPr>
        <w:spacing w:before="120" w:after="120"/>
        <w:jc w:val="right"/>
        <w:rPr>
          <w:color w:val="000000"/>
          <w:sz w:val="24"/>
        </w:rPr>
      </w:pPr>
      <w:r>
        <w:rPr>
          <w:color w:val="000000"/>
          <w:sz w:val="24"/>
        </w:rPr>
        <w:t>Таблица 7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/>
      </w:tblPr>
      <w:tblGrid>
        <w:gridCol w:w="852"/>
        <w:gridCol w:w="5120"/>
        <w:gridCol w:w="1705"/>
        <w:gridCol w:w="1734"/>
      </w:tblGrid>
      <w:tr w:rsidR="00164E8F" w:rsidTr="007D6541">
        <w:trPr>
          <w:trHeight w:val="20"/>
          <w:tblHeader/>
          <w:jc w:val="center"/>
        </w:trPr>
        <w:tc>
          <w:tcPr>
            <w:tcW w:w="45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bookmarkStart w:id="15" w:name="TO0000009"/>
            <w:r>
              <w:t>№№ пп</w:t>
            </w:r>
          </w:p>
        </w:tc>
        <w:tc>
          <w:tcPr>
            <w:tcW w:w="272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Виды работ</w:t>
            </w:r>
          </w:p>
        </w:tc>
        <w:tc>
          <w:tcPr>
            <w:tcW w:w="906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Единица измерения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Цена за единицу измерения (сом.)</w:t>
            </w:r>
          </w:p>
        </w:tc>
      </w:tr>
      <w:tr w:rsidR="00164E8F" w:rsidTr="007D6541">
        <w:trPr>
          <w:trHeight w:val="20"/>
          <w:tblHeader/>
          <w:jc w:val="center"/>
        </w:trPr>
        <w:tc>
          <w:tcPr>
            <w:tcW w:w="453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1</w:t>
            </w:r>
          </w:p>
        </w:tc>
        <w:tc>
          <w:tcPr>
            <w:tcW w:w="272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2</w:t>
            </w:r>
          </w:p>
        </w:tc>
        <w:tc>
          <w:tcPr>
            <w:tcW w:w="90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3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4</w:t>
            </w:r>
          </w:p>
        </w:tc>
      </w:tr>
      <w:tr w:rsidR="00164E8F" w:rsidTr="007D6541">
        <w:trPr>
          <w:trHeight w:val="20"/>
          <w:jc w:val="center"/>
        </w:trPr>
        <w:tc>
          <w:tcPr>
            <w:tcW w:w="453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0B247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272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Определение прочности бетона и кирпича в готовых строительных конструкциях ультразвуковым методом с составлением выводов о прочности материала</w:t>
            </w:r>
          </w:p>
        </w:tc>
        <w:tc>
          <w:tcPr>
            <w:tcW w:w="906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одно место</w:t>
            </w:r>
          </w:p>
        </w:tc>
        <w:tc>
          <w:tcPr>
            <w:tcW w:w="92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BF03B0" w:rsidRDefault="00164E8F" w:rsidP="007D6541">
            <w:pPr>
              <w:jc w:val="center"/>
            </w:pPr>
            <w:r w:rsidRPr="00BF03B0">
              <w:t>504,37</w:t>
            </w:r>
          </w:p>
        </w:tc>
      </w:tr>
      <w:tr w:rsidR="00164E8F" w:rsidTr="007D6541">
        <w:trPr>
          <w:trHeight w:val="20"/>
          <w:jc w:val="center"/>
        </w:trPr>
        <w:tc>
          <w:tcPr>
            <w:tcW w:w="4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2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Определение прочности бетона, кирпича и раствора в готовых строительных конструкциях методом пластической деформации с составлением выводов о прочности материала</w:t>
            </w:r>
          </w:p>
        </w:tc>
        <w:tc>
          <w:tcPr>
            <w:tcW w:w="9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-"-</w:t>
            </w:r>
          </w:p>
        </w:tc>
        <w:tc>
          <w:tcPr>
            <w:tcW w:w="9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BF03B0" w:rsidRDefault="00164E8F" w:rsidP="007D6541">
            <w:pPr>
              <w:jc w:val="center"/>
            </w:pPr>
            <w:r w:rsidRPr="00BF03B0">
              <w:t>319,07</w:t>
            </w:r>
          </w:p>
        </w:tc>
      </w:tr>
      <w:tr w:rsidR="00164E8F" w:rsidTr="007D6541">
        <w:trPr>
          <w:trHeight w:val="20"/>
          <w:jc w:val="center"/>
        </w:trPr>
        <w:tc>
          <w:tcPr>
            <w:tcW w:w="4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2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Определение армирования строительных конструкций магнитным прибором с изготовлением чертежей</w:t>
            </w:r>
          </w:p>
        </w:tc>
        <w:tc>
          <w:tcPr>
            <w:tcW w:w="9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одно поперечное сечение несущего элемента</w:t>
            </w:r>
          </w:p>
        </w:tc>
        <w:tc>
          <w:tcPr>
            <w:tcW w:w="9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BF03B0" w:rsidRDefault="00164E8F" w:rsidP="007D6541">
            <w:pPr>
              <w:jc w:val="center"/>
            </w:pPr>
            <w:r w:rsidRPr="00BF03B0">
              <w:t>472,33</w:t>
            </w:r>
          </w:p>
        </w:tc>
      </w:tr>
      <w:tr w:rsidR="00164E8F" w:rsidTr="007D6541">
        <w:trPr>
          <w:trHeight w:val="20"/>
          <w:jc w:val="center"/>
        </w:trPr>
        <w:tc>
          <w:tcPr>
            <w:tcW w:w="45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2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Обследование перекрытий и других конструкций металлоискателем с изготовлением чертежей</w:t>
            </w:r>
          </w:p>
        </w:tc>
        <w:tc>
          <w:tcPr>
            <w:tcW w:w="9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100 кв. м. площади</w:t>
            </w:r>
          </w:p>
        </w:tc>
        <w:tc>
          <w:tcPr>
            <w:tcW w:w="9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BF03B0" w:rsidRDefault="00164E8F" w:rsidP="007D6541">
            <w:pPr>
              <w:jc w:val="center"/>
            </w:pPr>
            <w:r w:rsidRPr="00BF03B0">
              <w:t>496,01</w:t>
            </w:r>
          </w:p>
        </w:tc>
      </w:tr>
      <w:tr w:rsidR="00164E8F" w:rsidTr="007D6541">
        <w:trPr>
          <w:trHeight w:val="20"/>
          <w:jc w:val="center"/>
        </w:trPr>
        <w:tc>
          <w:tcPr>
            <w:tcW w:w="45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27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Определение прочности бетона методом отрыва со скалыванием и составлением выводов о прочности материала</w:t>
            </w:r>
          </w:p>
        </w:tc>
        <w:tc>
          <w:tcPr>
            <w:tcW w:w="90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одно испытание</w:t>
            </w:r>
          </w:p>
        </w:tc>
        <w:tc>
          <w:tcPr>
            <w:tcW w:w="9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Pr="00BF03B0" w:rsidRDefault="00164E8F" w:rsidP="007D6541">
            <w:pPr>
              <w:jc w:val="center"/>
            </w:pPr>
            <w:r w:rsidRPr="00BF03B0">
              <w:t>532,24</w:t>
            </w:r>
          </w:p>
        </w:tc>
      </w:tr>
    </w:tbl>
    <w:bookmarkEnd w:id="15"/>
    <w:p w:rsidR="00164E8F" w:rsidRPr="004D0632" w:rsidRDefault="00164E8F" w:rsidP="00164E8F">
      <w:pPr>
        <w:spacing w:before="120"/>
        <w:ind w:firstLine="312"/>
        <w:jc w:val="both"/>
        <w:rPr>
          <w:color w:val="000000"/>
          <w:sz w:val="28"/>
          <w:szCs w:val="28"/>
        </w:rPr>
      </w:pPr>
      <w:r w:rsidRPr="004D0632">
        <w:rPr>
          <w:color w:val="000000"/>
          <w:sz w:val="28"/>
          <w:szCs w:val="28"/>
        </w:rPr>
        <w:t>4.3.2. На цены по работам, приведенным в таблице 7, вводятся следующие коэффициенты:</w:t>
      </w:r>
    </w:p>
    <w:p w:rsidR="00164E8F" w:rsidRPr="004D0632" w:rsidRDefault="00164E8F" w:rsidP="00164E8F">
      <w:pPr>
        <w:ind w:firstLine="312"/>
        <w:jc w:val="both"/>
        <w:rPr>
          <w:color w:val="000000"/>
          <w:sz w:val="28"/>
          <w:szCs w:val="28"/>
          <w:u w:val="single"/>
        </w:rPr>
      </w:pPr>
      <w:r w:rsidRPr="004D0632">
        <w:rPr>
          <w:color w:val="000000"/>
          <w:sz w:val="28"/>
          <w:szCs w:val="28"/>
          <w:u w:val="single"/>
        </w:rPr>
        <w:t>поз. 1.2</w:t>
      </w:r>
    </w:p>
    <w:p w:rsidR="00164E8F" w:rsidRPr="004D0632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4D0632">
        <w:rPr>
          <w:color w:val="000000"/>
          <w:sz w:val="28"/>
          <w:szCs w:val="28"/>
        </w:rPr>
        <w:t>а) при обследовании монолитного бетона - К=1,10;</w:t>
      </w:r>
    </w:p>
    <w:p w:rsidR="00164E8F" w:rsidRPr="004D0632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4D0632">
        <w:rPr>
          <w:color w:val="000000"/>
          <w:sz w:val="28"/>
          <w:szCs w:val="28"/>
        </w:rPr>
        <w:t>б) при испытании в одном месте методом пластической деформации и ультразвуковым методом к стоимости на метод пластической деформации - К=0,80.</w:t>
      </w:r>
    </w:p>
    <w:p w:rsidR="00164E8F" w:rsidRPr="004D0632" w:rsidRDefault="00164E8F" w:rsidP="00164E8F">
      <w:pPr>
        <w:ind w:firstLine="312"/>
        <w:jc w:val="both"/>
        <w:rPr>
          <w:color w:val="000000"/>
          <w:sz w:val="28"/>
          <w:szCs w:val="28"/>
          <w:u w:val="single"/>
        </w:rPr>
      </w:pPr>
      <w:r w:rsidRPr="004D0632">
        <w:rPr>
          <w:color w:val="000000"/>
          <w:sz w:val="28"/>
          <w:szCs w:val="28"/>
          <w:u w:val="single"/>
        </w:rPr>
        <w:t>поз. 2</w:t>
      </w:r>
    </w:p>
    <w:p w:rsidR="00164E8F" w:rsidRPr="004D0632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4D0632">
        <w:rPr>
          <w:color w:val="000000"/>
          <w:sz w:val="28"/>
          <w:szCs w:val="28"/>
        </w:rPr>
        <w:t>а) при испытании в одном месте только методом пластической деформации кирпича и раствора - К=0,80 на один из материалов;</w:t>
      </w:r>
    </w:p>
    <w:p w:rsidR="00164E8F" w:rsidRPr="004D0632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4D0632">
        <w:rPr>
          <w:color w:val="000000"/>
          <w:sz w:val="28"/>
          <w:szCs w:val="28"/>
        </w:rPr>
        <w:t>б) цены на метод пластической деформации рассчитаны на выполнение работ прибором ПМ-2. При выполнении работ молотком Кашкарова - К=1,10.</w:t>
      </w:r>
    </w:p>
    <w:p w:rsidR="00164E8F" w:rsidRPr="004D0632" w:rsidRDefault="00164E8F" w:rsidP="00164E8F">
      <w:pPr>
        <w:ind w:firstLine="312"/>
        <w:jc w:val="both"/>
        <w:rPr>
          <w:color w:val="000000"/>
          <w:sz w:val="28"/>
          <w:szCs w:val="28"/>
          <w:u w:val="single"/>
        </w:rPr>
      </w:pPr>
      <w:r w:rsidRPr="004D0632">
        <w:rPr>
          <w:color w:val="000000"/>
          <w:sz w:val="28"/>
          <w:szCs w:val="28"/>
          <w:u w:val="single"/>
        </w:rPr>
        <w:t>поз. 3</w:t>
      </w:r>
    </w:p>
    <w:p w:rsidR="00164E8F" w:rsidRPr="004D0632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4D0632">
        <w:rPr>
          <w:color w:val="000000"/>
          <w:sz w:val="28"/>
          <w:szCs w:val="28"/>
        </w:rPr>
        <w:t>а) при обследовании конструкций, армированных горизонтальными сетками, требуется детальное определение 2-х сеток - К=1,25;</w:t>
      </w:r>
    </w:p>
    <w:p w:rsidR="00164E8F" w:rsidRPr="004D0632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4D0632">
        <w:rPr>
          <w:color w:val="000000"/>
          <w:sz w:val="28"/>
          <w:szCs w:val="28"/>
        </w:rPr>
        <w:t>б) если по данным обследования делаются детальные чертежи узлов в масштабе 1:10 и 1:20 с постановкой всех размеров и пояснительных надписей - К=1,20.</w:t>
      </w:r>
    </w:p>
    <w:p w:rsidR="00164E8F" w:rsidRPr="004D0632" w:rsidRDefault="00164E8F" w:rsidP="00164E8F">
      <w:pPr>
        <w:ind w:firstLine="312"/>
        <w:jc w:val="both"/>
        <w:rPr>
          <w:color w:val="000000"/>
          <w:sz w:val="28"/>
          <w:szCs w:val="28"/>
          <w:u w:val="single"/>
        </w:rPr>
      </w:pPr>
      <w:r w:rsidRPr="004D0632">
        <w:rPr>
          <w:color w:val="000000"/>
          <w:sz w:val="28"/>
          <w:szCs w:val="28"/>
          <w:u w:val="single"/>
        </w:rPr>
        <w:t>поз.4</w:t>
      </w:r>
    </w:p>
    <w:p w:rsidR="00164E8F" w:rsidRPr="004D0632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4D0632">
        <w:rPr>
          <w:color w:val="000000"/>
          <w:sz w:val="28"/>
          <w:szCs w:val="28"/>
        </w:rPr>
        <w:t>а) при одновременном обследовании перекрытия и перемычек над проемами - К=1,20;</w:t>
      </w:r>
    </w:p>
    <w:p w:rsidR="00164E8F" w:rsidRPr="004D0632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4D0632">
        <w:rPr>
          <w:color w:val="000000"/>
          <w:sz w:val="28"/>
          <w:szCs w:val="28"/>
        </w:rPr>
        <w:t>б) при обследовании только перемычек за единицу измерения принимать 100 кв.м. площади перекрытия - К=0,20;</w:t>
      </w:r>
    </w:p>
    <w:p w:rsidR="00164E8F" w:rsidRPr="004D0632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4D0632">
        <w:rPr>
          <w:color w:val="000000"/>
          <w:sz w:val="28"/>
          <w:szCs w:val="28"/>
        </w:rPr>
        <w:t>в) при обследовании деревянных перекрытий по деревянным балкам - К= 0,50;</w:t>
      </w:r>
    </w:p>
    <w:p w:rsidR="00164E8F" w:rsidRPr="004D0632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4D0632">
        <w:rPr>
          <w:color w:val="000000"/>
          <w:sz w:val="28"/>
          <w:szCs w:val="28"/>
        </w:rPr>
        <w:t>г) при обследовании железобетонных перекрытий по скрытым стальным балкам - К=1,30;</w:t>
      </w:r>
    </w:p>
    <w:p w:rsidR="00164E8F" w:rsidRPr="004D0632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4D0632">
        <w:rPr>
          <w:color w:val="000000"/>
          <w:sz w:val="28"/>
          <w:szCs w:val="28"/>
        </w:rPr>
        <w:t>д) при обследовании перекрытий, расположенных на высоте в пределах 4,0-5,5 м - К=1,15;</w:t>
      </w:r>
    </w:p>
    <w:p w:rsidR="00164E8F" w:rsidRPr="004D0632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4D0632">
        <w:rPr>
          <w:color w:val="000000"/>
          <w:sz w:val="28"/>
          <w:szCs w:val="28"/>
        </w:rPr>
        <w:t>е) при среднем шаге выявленных скрытых элементов менее 1,0 м -К=1,10; (средний шаг определить по шагу 10-ти смежно расположенным балкам для каждого участка перекрытия, ограниченного капитальными стенами);</w:t>
      </w:r>
    </w:p>
    <w:p w:rsidR="00164E8F" w:rsidRPr="004D0632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4D0632">
        <w:rPr>
          <w:color w:val="000000"/>
          <w:sz w:val="28"/>
          <w:szCs w:val="28"/>
        </w:rPr>
        <w:t>4.4. Базовые цены на лабораторные испытания строительных материалов, отобранных из конструкций;</w:t>
      </w:r>
    </w:p>
    <w:p w:rsidR="00164E8F" w:rsidRPr="004D0632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4D0632">
        <w:rPr>
          <w:color w:val="000000"/>
          <w:sz w:val="28"/>
          <w:szCs w:val="28"/>
        </w:rPr>
        <w:t>4.4.1. Базовые цены Ц</w:t>
      </w:r>
      <w:r w:rsidRPr="004D0632">
        <w:rPr>
          <w:color w:val="000000"/>
          <w:sz w:val="28"/>
          <w:szCs w:val="28"/>
          <w:vertAlign w:val="subscript"/>
        </w:rPr>
        <w:t>бо(</w:t>
      </w:r>
      <w:r w:rsidR="00775F28" w:rsidRPr="004D0632">
        <w:rPr>
          <w:color w:val="000000"/>
          <w:sz w:val="28"/>
          <w:szCs w:val="28"/>
          <w:vertAlign w:val="subscript"/>
        </w:rPr>
        <w:t>2020</w:t>
      </w:r>
      <w:r w:rsidRPr="004D0632">
        <w:rPr>
          <w:color w:val="000000"/>
          <w:sz w:val="28"/>
          <w:szCs w:val="28"/>
          <w:vertAlign w:val="subscript"/>
        </w:rPr>
        <w:t>)</w:t>
      </w:r>
      <w:r w:rsidRPr="004D0632">
        <w:rPr>
          <w:color w:val="000000"/>
          <w:sz w:val="28"/>
          <w:szCs w:val="28"/>
        </w:rPr>
        <w:t xml:space="preserve"> на лабораторные и другие работы принимаются по таблице 8.</w:t>
      </w:r>
    </w:p>
    <w:p w:rsidR="00164E8F" w:rsidRDefault="00164E8F" w:rsidP="00164E8F">
      <w:pPr>
        <w:spacing w:before="120" w:after="120"/>
        <w:jc w:val="right"/>
        <w:rPr>
          <w:color w:val="000000"/>
          <w:sz w:val="24"/>
        </w:rPr>
      </w:pPr>
      <w:r>
        <w:rPr>
          <w:color w:val="000000"/>
          <w:sz w:val="24"/>
        </w:rPr>
        <w:t>Таблица 8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/>
      </w:tblPr>
      <w:tblGrid>
        <w:gridCol w:w="753"/>
        <w:gridCol w:w="5792"/>
        <w:gridCol w:w="1447"/>
        <w:gridCol w:w="1419"/>
      </w:tblGrid>
      <w:tr w:rsidR="00164E8F" w:rsidTr="007D6541">
        <w:trPr>
          <w:tblHeader/>
          <w:jc w:val="center"/>
        </w:trPr>
        <w:tc>
          <w:tcPr>
            <w:tcW w:w="40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№№ пп</w:t>
            </w:r>
          </w:p>
        </w:tc>
        <w:tc>
          <w:tcPr>
            <w:tcW w:w="307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Наименование работ</w:t>
            </w:r>
          </w:p>
        </w:tc>
        <w:tc>
          <w:tcPr>
            <w:tcW w:w="76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Единица измерения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Стоимость</w:t>
            </w:r>
          </w:p>
          <w:p w:rsidR="00164E8F" w:rsidRDefault="00164E8F" w:rsidP="007D6541">
            <w:pPr>
              <w:jc w:val="center"/>
            </w:pPr>
            <w:r>
              <w:t>(сом.)</w:t>
            </w:r>
          </w:p>
        </w:tc>
      </w:tr>
      <w:tr w:rsidR="00164E8F" w:rsidTr="007D6541">
        <w:trPr>
          <w:tblHeader/>
          <w:jc w:val="center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1</w:t>
            </w:r>
          </w:p>
        </w:tc>
        <w:tc>
          <w:tcPr>
            <w:tcW w:w="307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2</w:t>
            </w:r>
          </w:p>
        </w:tc>
        <w:tc>
          <w:tcPr>
            <w:tcW w:w="76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3</w:t>
            </w:r>
          </w:p>
        </w:tc>
        <w:tc>
          <w:tcPr>
            <w:tcW w:w="75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4</w:t>
            </w:r>
          </w:p>
        </w:tc>
      </w:tr>
      <w:tr w:rsidR="00164E8F" w:rsidTr="007D6541">
        <w:trPr>
          <w:jc w:val="center"/>
        </w:trPr>
        <w:tc>
          <w:tcPr>
            <w:tcW w:w="40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3077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Определение прочности бетона на сжатие</w:t>
            </w:r>
          </w:p>
        </w:tc>
        <w:tc>
          <w:tcPr>
            <w:tcW w:w="76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</w:p>
        </w:tc>
        <w:tc>
          <w:tcPr>
            <w:tcW w:w="754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</w:p>
        </w:tc>
      </w:tr>
      <w:tr w:rsidR="00164E8F" w:rsidTr="007D6541">
        <w:trPr>
          <w:jc w:val="center"/>
        </w:trPr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</w:p>
        </w:tc>
        <w:tc>
          <w:tcPr>
            <w:tcW w:w="30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а) куба размерами 20</w:t>
            </w:r>
            <w:r>
              <w:rPr>
                <w:color w:val="000000"/>
              </w:rPr>
              <w:sym w:font="Symbol" w:char="F0B4"/>
            </w:r>
            <w:r>
              <w:rPr>
                <w:color w:val="000000"/>
              </w:rPr>
              <w:t>20</w:t>
            </w:r>
            <w:r>
              <w:rPr>
                <w:color w:val="000000"/>
              </w:rPr>
              <w:sym w:font="Symbol" w:char="F0B4"/>
            </w:r>
            <w:r>
              <w:rPr>
                <w:color w:val="000000"/>
              </w:rPr>
              <w:t>20 см</w:t>
            </w:r>
          </w:p>
        </w:tc>
        <w:tc>
          <w:tcPr>
            <w:tcW w:w="769" w:type="pct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Один кубик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BE6F2C" w:rsidRDefault="00164E8F" w:rsidP="007D6541">
            <w:pPr>
              <w:jc w:val="center"/>
            </w:pPr>
            <w:r w:rsidRPr="00BE6F2C">
              <w:t>650,67</w:t>
            </w:r>
          </w:p>
        </w:tc>
      </w:tr>
      <w:tr w:rsidR="00164E8F" w:rsidTr="007D6541">
        <w:trPr>
          <w:jc w:val="center"/>
        </w:trPr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</w:p>
        </w:tc>
        <w:tc>
          <w:tcPr>
            <w:tcW w:w="30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б) куба размерами 10</w:t>
            </w:r>
            <w:r>
              <w:rPr>
                <w:color w:val="000000"/>
              </w:rPr>
              <w:sym w:font="Symbol" w:char="F0B4"/>
            </w:r>
            <w:r>
              <w:rPr>
                <w:color w:val="000000"/>
              </w:rPr>
              <w:t>10</w:t>
            </w:r>
            <w:r>
              <w:rPr>
                <w:color w:val="000000"/>
              </w:rPr>
              <w:sym w:font="Symbol" w:char="F0B4"/>
            </w:r>
            <w:r>
              <w:rPr>
                <w:color w:val="000000"/>
              </w:rPr>
              <w:t>10 см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rPr>
                <w:color w:val="000000"/>
              </w:rPr>
            </w:pP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BE6F2C" w:rsidRDefault="00164E8F" w:rsidP="007D6541">
            <w:pPr>
              <w:jc w:val="center"/>
            </w:pPr>
            <w:r w:rsidRPr="00BE6F2C">
              <w:t>582,40</w:t>
            </w:r>
          </w:p>
        </w:tc>
      </w:tr>
      <w:tr w:rsidR="00164E8F" w:rsidTr="007D6541">
        <w:trPr>
          <w:jc w:val="center"/>
        </w:trPr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</w:p>
        </w:tc>
        <w:tc>
          <w:tcPr>
            <w:tcW w:w="30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в) куба размерами 7</w:t>
            </w:r>
            <w:r>
              <w:rPr>
                <w:color w:val="000000"/>
              </w:rPr>
              <w:sym w:font="Symbol" w:char="F0B4"/>
            </w:r>
            <w:r>
              <w:rPr>
                <w:color w:val="000000"/>
              </w:rPr>
              <w:t>7</w:t>
            </w:r>
            <w:r>
              <w:rPr>
                <w:color w:val="000000"/>
              </w:rPr>
              <w:sym w:font="Symbol" w:char="F0B4"/>
            </w:r>
            <w:r>
              <w:rPr>
                <w:color w:val="000000"/>
              </w:rPr>
              <w:t>7 см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rPr>
                <w:color w:val="000000"/>
              </w:rPr>
            </w:pP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BE6F2C" w:rsidRDefault="00164E8F" w:rsidP="007D6541">
            <w:pPr>
              <w:jc w:val="center"/>
            </w:pPr>
            <w:r w:rsidRPr="00BE6F2C">
              <w:t>547,57</w:t>
            </w:r>
          </w:p>
        </w:tc>
      </w:tr>
      <w:tr w:rsidR="00164E8F" w:rsidTr="007D6541">
        <w:trPr>
          <w:jc w:val="center"/>
        </w:trPr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</w:p>
        </w:tc>
        <w:tc>
          <w:tcPr>
            <w:tcW w:w="30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г) куба размерами 3</w:t>
            </w:r>
            <w:r>
              <w:rPr>
                <w:color w:val="000000"/>
              </w:rPr>
              <w:sym w:font="Symbol" w:char="F0B4"/>
            </w:r>
            <w:r>
              <w:rPr>
                <w:color w:val="000000"/>
              </w:rPr>
              <w:t>3</w:t>
            </w:r>
            <w:r>
              <w:rPr>
                <w:color w:val="000000"/>
              </w:rPr>
              <w:sym w:font="Symbol" w:char="F0B4"/>
            </w:r>
            <w:r>
              <w:rPr>
                <w:color w:val="000000"/>
              </w:rPr>
              <w:t>3 см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rPr>
                <w:color w:val="000000"/>
              </w:rPr>
            </w:pP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BE6F2C" w:rsidRDefault="00164E8F" w:rsidP="007D6541">
            <w:pPr>
              <w:jc w:val="center"/>
            </w:pPr>
            <w:r w:rsidRPr="00BE6F2C">
              <w:t>512,73</w:t>
            </w:r>
          </w:p>
        </w:tc>
      </w:tr>
      <w:tr w:rsidR="00164E8F" w:rsidTr="007D6541">
        <w:trPr>
          <w:jc w:val="center"/>
        </w:trPr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30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Определение прочности раствора на сжатие (куб размером 4</w:t>
            </w:r>
            <w:r>
              <w:rPr>
                <w:color w:val="000000"/>
              </w:rPr>
              <w:sym w:font="Symbol" w:char="F0B4"/>
            </w:r>
            <w:r>
              <w:rPr>
                <w:color w:val="000000"/>
              </w:rPr>
              <w:t>4</w:t>
            </w:r>
            <w:r>
              <w:rPr>
                <w:color w:val="000000"/>
              </w:rPr>
              <w:sym w:font="Symbol" w:char="F0B4"/>
            </w:r>
            <w:r>
              <w:rPr>
                <w:color w:val="000000"/>
              </w:rPr>
              <w:t>4 см)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Одна проба (5шт.)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BE6F2C" w:rsidRDefault="00164E8F" w:rsidP="007D6541">
            <w:pPr>
              <w:jc w:val="center"/>
            </w:pPr>
            <w:r w:rsidRPr="00BE6F2C">
              <w:t>762,13</w:t>
            </w:r>
          </w:p>
        </w:tc>
      </w:tr>
      <w:tr w:rsidR="00164E8F" w:rsidTr="007D6541">
        <w:trPr>
          <w:jc w:val="center"/>
        </w:trPr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30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Определение прочности естественного камня на сжатие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Один образец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BE6F2C" w:rsidRDefault="00164E8F" w:rsidP="007D6541">
            <w:pPr>
              <w:jc w:val="center"/>
            </w:pPr>
            <w:r w:rsidRPr="00BE6F2C">
              <w:t>497,41</w:t>
            </w:r>
          </w:p>
        </w:tc>
      </w:tr>
      <w:tr w:rsidR="00164E8F" w:rsidTr="007D6541">
        <w:trPr>
          <w:jc w:val="center"/>
        </w:trPr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30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Определение прочности кирпича на сжатие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Один кирпич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BE6F2C" w:rsidRDefault="00164E8F" w:rsidP="007D6541">
            <w:pPr>
              <w:jc w:val="center"/>
            </w:pPr>
            <w:r w:rsidRPr="00BE6F2C">
              <w:t>401,27</w:t>
            </w:r>
          </w:p>
        </w:tc>
      </w:tr>
      <w:tr w:rsidR="00164E8F" w:rsidTr="007D6541">
        <w:trPr>
          <w:jc w:val="center"/>
        </w:trPr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30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Отбор образцов стеновых материалов из конструкций для лабораторного испытания (10 шт. кирпича и раствора в плитках для склеивания 5 кубиков)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Одна партия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BE6F2C" w:rsidRDefault="00164E8F" w:rsidP="007D6541">
            <w:pPr>
              <w:jc w:val="center"/>
            </w:pPr>
            <w:r w:rsidRPr="00BE6F2C">
              <w:t>469,54</w:t>
            </w:r>
          </w:p>
        </w:tc>
      </w:tr>
      <w:tr w:rsidR="00164E8F" w:rsidTr="007D6541">
        <w:trPr>
          <w:jc w:val="center"/>
        </w:trPr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</w:p>
        </w:tc>
        <w:tc>
          <w:tcPr>
            <w:tcW w:w="30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 только кирпича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-"-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BE6F2C" w:rsidRDefault="00164E8F" w:rsidP="007D6541">
            <w:pPr>
              <w:jc w:val="center"/>
            </w:pPr>
            <w:r w:rsidRPr="00BE6F2C">
              <w:t>762,13</w:t>
            </w:r>
          </w:p>
        </w:tc>
      </w:tr>
      <w:tr w:rsidR="00164E8F" w:rsidTr="007D6541">
        <w:trPr>
          <w:jc w:val="center"/>
        </w:trPr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</w:p>
          <w:p w:rsidR="0032394F" w:rsidRDefault="0032394F" w:rsidP="007D6541">
            <w:pPr>
              <w:jc w:val="center"/>
              <w:rPr>
                <w:color w:val="000000"/>
              </w:rPr>
            </w:pPr>
          </w:p>
          <w:p w:rsidR="0032394F" w:rsidRDefault="0032394F" w:rsidP="0032394F">
            <w:pPr>
              <w:jc w:val="center"/>
              <w:rPr>
                <w:color w:val="000000"/>
              </w:rPr>
            </w:pPr>
          </w:p>
          <w:p w:rsidR="0032394F" w:rsidRDefault="0032394F" w:rsidP="003239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  <w:p w:rsidR="0032394F" w:rsidRDefault="0032394F" w:rsidP="003239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  <w:p w:rsidR="0032394F" w:rsidRPr="00680010" w:rsidRDefault="0032394F" w:rsidP="0032394F">
            <w:pPr>
              <w:jc w:val="center"/>
              <w:rPr>
                <w:color w:val="000000"/>
                <w:lang w:val="ky-KG"/>
              </w:rPr>
            </w:pPr>
            <w:r>
              <w:rPr>
                <w:color w:val="000000"/>
              </w:rPr>
              <w:t>8.</w:t>
            </w:r>
          </w:p>
          <w:p w:rsidR="0032394F" w:rsidRDefault="0032394F" w:rsidP="007D6541">
            <w:pPr>
              <w:jc w:val="center"/>
              <w:rPr>
                <w:color w:val="000000"/>
              </w:rPr>
            </w:pPr>
          </w:p>
          <w:p w:rsidR="008B43EB" w:rsidRDefault="008B43EB" w:rsidP="007D6541">
            <w:pPr>
              <w:jc w:val="center"/>
              <w:rPr>
                <w:color w:val="000000"/>
              </w:rPr>
            </w:pPr>
          </w:p>
        </w:tc>
        <w:tc>
          <w:tcPr>
            <w:tcW w:w="30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то же только раствора</w:t>
            </w:r>
          </w:p>
          <w:p w:rsidR="0032394F" w:rsidRDefault="0032394F" w:rsidP="007D6541">
            <w:pPr>
              <w:jc w:val="both"/>
              <w:rPr>
                <w:color w:val="000000"/>
              </w:rPr>
            </w:pPr>
          </w:p>
          <w:p w:rsidR="0032394F" w:rsidRDefault="0032394F" w:rsidP="007D6541">
            <w:pPr>
              <w:jc w:val="both"/>
              <w:rPr>
                <w:color w:val="000000"/>
              </w:rPr>
            </w:pPr>
          </w:p>
          <w:p w:rsidR="008B43EB" w:rsidRPr="00135C3D" w:rsidRDefault="0032394F" w:rsidP="007D6541">
            <w:pPr>
              <w:jc w:val="both"/>
              <w:rPr>
                <w:color w:val="000000"/>
              </w:rPr>
            </w:pPr>
            <w:r w:rsidRPr="00135C3D">
              <w:rPr>
                <w:color w:val="000000"/>
              </w:rPr>
              <w:t>Отбор керна</w:t>
            </w:r>
          </w:p>
          <w:p w:rsidR="0032394F" w:rsidRPr="00135C3D" w:rsidRDefault="0032394F" w:rsidP="007D6541">
            <w:pPr>
              <w:jc w:val="both"/>
              <w:rPr>
                <w:color w:val="000000"/>
              </w:rPr>
            </w:pPr>
            <w:r w:rsidRPr="00135C3D">
              <w:rPr>
                <w:color w:val="000000"/>
              </w:rPr>
              <w:t>Отбор образцов арматуры</w:t>
            </w:r>
          </w:p>
          <w:p w:rsidR="008B43EB" w:rsidRDefault="0032394F" w:rsidP="00135C3D">
            <w:pPr>
              <w:contextualSpacing/>
              <w:jc w:val="both"/>
              <w:rPr>
                <w:color w:val="000000"/>
              </w:rPr>
            </w:pPr>
            <w:r w:rsidRPr="00135C3D">
              <w:rPr>
                <w:color w:val="000000"/>
              </w:rPr>
              <w:t>Испытания арматуры</w:t>
            </w:r>
            <w:r w:rsidR="00D10622" w:rsidRPr="00135C3D">
              <w:rPr>
                <w:color w:val="000000"/>
              </w:rPr>
              <w:t xml:space="preserve"> (разрыв, изгиб)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одна проба (5 куб.)</w:t>
            </w:r>
          </w:p>
          <w:p w:rsidR="0032394F" w:rsidRDefault="0032394F" w:rsidP="007D6541">
            <w:pPr>
              <w:jc w:val="center"/>
              <w:rPr>
                <w:color w:val="000000"/>
              </w:rPr>
            </w:pPr>
          </w:p>
          <w:p w:rsidR="0032394F" w:rsidRDefault="0032394F" w:rsidP="003239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Один образец</w:t>
            </w:r>
          </w:p>
          <w:p w:rsidR="0032394F" w:rsidRDefault="0032394F" w:rsidP="0032394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Од</w:t>
            </w:r>
            <w:r w:rsidR="00D10622">
              <w:rPr>
                <w:color w:val="000000"/>
              </w:rPr>
              <w:t>на проба</w:t>
            </w:r>
          </w:p>
          <w:p w:rsidR="00D10622" w:rsidRDefault="00D10622" w:rsidP="00D1062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Одна проба</w:t>
            </w:r>
          </w:p>
          <w:p w:rsidR="008B43EB" w:rsidRDefault="008B43EB" w:rsidP="0032394F">
            <w:pPr>
              <w:jc w:val="center"/>
              <w:rPr>
                <w:color w:val="000000"/>
              </w:rPr>
            </w:pP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</w:pPr>
            <w:r w:rsidRPr="00BE6F2C">
              <w:t>497,41</w:t>
            </w:r>
          </w:p>
          <w:p w:rsidR="00B11187" w:rsidRDefault="00B11187" w:rsidP="007D6541">
            <w:pPr>
              <w:jc w:val="center"/>
            </w:pPr>
          </w:p>
          <w:p w:rsidR="0032394F" w:rsidRDefault="0032394F" w:rsidP="007D6541">
            <w:pPr>
              <w:jc w:val="center"/>
              <w:rPr>
                <w:highlight w:val="yellow"/>
              </w:rPr>
            </w:pPr>
          </w:p>
          <w:p w:rsidR="0032394F" w:rsidRDefault="0032394F" w:rsidP="007D6541">
            <w:pPr>
              <w:jc w:val="center"/>
              <w:rPr>
                <w:highlight w:val="yellow"/>
              </w:rPr>
            </w:pPr>
            <w:r>
              <w:t>1</w:t>
            </w:r>
            <w:r w:rsidRPr="00BE6F2C">
              <w:t>762,13</w:t>
            </w:r>
          </w:p>
          <w:p w:rsidR="0032394F" w:rsidRPr="0032394F" w:rsidRDefault="0032394F" w:rsidP="007D6541">
            <w:pPr>
              <w:jc w:val="center"/>
            </w:pPr>
            <w:r w:rsidRPr="0032394F">
              <w:t>762,13</w:t>
            </w:r>
          </w:p>
          <w:p w:rsidR="00D10622" w:rsidRPr="0032394F" w:rsidRDefault="00D10622" w:rsidP="00D10622">
            <w:pPr>
              <w:jc w:val="center"/>
            </w:pPr>
            <w:r w:rsidRPr="0032394F">
              <w:t>762,13</w:t>
            </w:r>
          </w:p>
          <w:p w:rsidR="00A46953" w:rsidRPr="00BE6F2C" w:rsidRDefault="00A46953" w:rsidP="00304651">
            <w:pPr>
              <w:jc w:val="center"/>
            </w:pPr>
          </w:p>
        </w:tc>
      </w:tr>
      <w:tr w:rsidR="00164E8F" w:rsidTr="007D6541">
        <w:trPr>
          <w:jc w:val="center"/>
        </w:trPr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304651" w:rsidRDefault="00304651" w:rsidP="007D6541">
            <w:pPr>
              <w:jc w:val="center"/>
              <w:rPr>
                <w:color w:val="000000"/>
                <w:lang w:val="ky-KG"/>
              </w:rPr>
            </w:pPr>
            <w:r>
              <w:rPr>
                <w:color w:val="000000"/>
                <w:lang w:val="ky-KG"/>
              </w:rPr>
              <w:t>9</w:t>
            </w:r>
          </w:p>
        </w:tc>
        <w:tc>
          <w:tcPr>
            <w:tcW w:w="30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Отбор образцов естественного камня, шлакобетонных и бетонных камней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Один образец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BE6F2C" w:rsidRDefault="00164E8F" w:rsidP="007D6541">
            <w:pPr>
              <w:jc w:val="center"/>
            </w:pPr>
            <w:r w:rsidRPr="00BE6F2C">
              <w:t>401,27</w:t>
            </w:r>
          </w:p>
        </w:tc>
      </w:tr>
      <w:tr w:rsidR="00164E8F" w:rsidTr="007D6541">
        <w:trPr>
          <w:jc w:val="center"/>
        </w:trPr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833D3E" w:rsidP="003046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304651">
              <w:rPr>
                <w:color w:val="000000"/>
                <w:lang w:val="ky-KG"/>
              </w:rPr>
              <w:t>0</w:t>
            </w:r>
            <w:r>
              <w:rPr>
                <w:color w:val="000000"/>
              </w:rPr>
              <w:t>.</w:t>
            </w:r>
          </w:p>
        </w:tc>
        <w:tc>
          <w:tcPr>
            <w:tcW w:w="30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Установка и снятие маяков для наблюдения за деформациями зданий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Один маяк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BE6F2C" w:rsidRDefault="00164E8F" w:rsidP="007D6541">
            <w:pPr>
              <w:jc w:val="center"/>
            </w:pPr>
            <w:r w:rsidRPr="00BE6F2C">
              <w:t>469,54</w:t>
            </w:r>
          </w:p>
        </w:tc>
      </w:tr>
      <w:tr w:rsidR="00164E8F" w:rsidTr="007D6541">
        <w:trPr>
          <w:jc w:val="center"/>
        </w:trPr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833D3E" w:rsidP="003046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304651">
              <w:rPr>
                <w:color w:val="000000"/>
                <w:lang w:val="ky-KG"/>
              </w:rPr>
              <w:t>1</w:t>
            </w:r>
            <w:r>
              <w:rPr>
                <w:color w:val="000000"/>
              </w:rPr>
              <w:t>.</w:t>
            </w:r>
          </w:p>
        </w:tc>
        <w:tc>
          <w:tcPr>
            <w:tcW w:w="30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304651" w:rsidRDefault="00164E8F" w:rsidP="007D6541">
            <w:pPr>
              <w:jc w:val="both"/>
              <w:rPr>
                <w:color w:val="000000"/>
                <w:lang w:val="ky-KG"/>
              </w:rPr>
            </w:pPr>
            <w:r>
              <w:rPr>
                <w:color w:val="000000"/>
              </w:rPr>
              <w:t>Наблюдение за деформациями зданий при помощи маяков</w:t>
            </w:r>
            <w:r w:rsidR="00304651">
              <w:rPr>
                <w:color w:val="000000"/>
                <w:lang w:val="ky-KG"/>
              </w:rPr>
              <w:t>11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Одно наблюдение за одним маяком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BE6F2C" w:rsidRDefault="00164E8F" w:rsidP="007D6541">
            <w:pPr>
              <w:jc w:val="center"/>
            </w:pPr>
            <w:r w:rsidRPr="00BE6F2C">
              <w:t>188,10</w:t>
            </w:r>
          </w:p>
        </w:tc>
      </w:tr>
      <w:tr w:rsidR="00164E8F" w:rsidTr="007D6541">
        <w:trPr>
          <w:jc w:val="center"/>
        </w:trPr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833D3E" w:rsidP="003046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304651">
              <w:rPr>
                <w:color w:val="000000"/>
                <w:lang w:val="ky-KG"/>
              </w:rPr>
              <w:t>2</w:t>
            </w:r>
            <w:r>
              <w:rPr>
                <w:color w:val="000000"/>
              </w:rPr>
              <w:t>.</w:t>
            </w:r>
          </w:p>
        </w:tc>
        <w:tc>
          <w:tcPr>
            <w:tcW w:w="30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Горизонтальное зондирование каменной кладки, бетонных и железобетонных конструкций дрелью или другими приспособлениями при прочности, материала: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Одно зондирование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BE6F2C" w:rsidRDefault="00164E8F" w:rsidP="007D6541">
            <w:pPr>
              <w:jc w:val="center"/>
              <w:rPr>
                <w:color w:val="000000"/>
              </w:rPr>
            </w:pPr>
          </w:p>
        </w:tc>
      </w:tr>
      <w:tr w:rsidR="00164E8F" w:rsidTr="007D6541">
        <w:trPr>
          <w:jc w:val="center"/>
        </w:trPr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</w:p>
        </w:tc>
        <w:tc>
          <w:tcPr>
            <w:tcW w:w="30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до 30 кгс/см.кв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BE6F2C" w:rsidRDefault="00164E8F" w:rsidP="007D6541">
            <w:pPr>
              <w:jc w:val="center"/>
            </w:pPr>
            <w:r w:rsidRPr="00BE6F2C">
              <w:t>454,22</w:t>
            </w:r>
          </w:p>
        </w:tc>
      </w:tr>
      <w:tr w:rsidR="00164E8F" w:rsidTr="007D6541">
        <w:trPr>
          <w:jc w:val="center"/>
        </w:trPr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</w:p>
        </w:tc>
        <w:tc>
          <w:tcPr>
            <w:tcW w:w="30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31 до 60 кгс/см.кв.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BE6F2C" w:rsidRDefault="00164E8F" w:rsidP="007D6541">
            <w:pPr>
              <w:jc w:val="center"/>
            </w:pPr>
            <w:r w:rsidRPr="00BE6F2C">
              <w:t>550,35</w:t>
            </w:r>
          </w:p>
        </w:tc>
      </w:tr>
      <w:tr w:rsidR="00164E8F" w:rsidTr="007D6541">
        <w:trPr>
          <w:jc w:val="center"/>
        </w:trPr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</w:p>
        </w:tc>
        <w:tc>
          <w:tcPr>
            <w:tcW w:w="30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61 до 100 кгс/см.кв.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BE6F2C" w:rsidRDefault="00164E8F" w:rsidP="007D6541">
            <w:pPr>
              <w:jc w:val="center"/>
            </w:pPr>
            <w:r w:rsidRPr="00BE6F2C">
              <w:t>625,59</w:t>
            </w:r>
          </w:p>
        </w:tc>
      </w:tr>
      <w:tr w:rsidR="00164E8F" w:rsidTr="007D6541">
        <w:trPr>
          <w:jc w:val="center"/>
        </w:trPr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</w:p>
        </w:tc>
        <w:tc>
          <w:tcPr>
            <w:tcW w:w="30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от 100 до 150 кгс/см.кв.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BE6F2C" w:rsidRDefault="00164E8F" w:rsidP="007D6541">
            <w:pPr>
              <w:jc w:val="center"/>
            </w:pPr>
            <w:r w:rsidRPr="00BE6F2C">
              <w:t>703,62</w:t>
            </w:r>
          </w:p>
        </w:tc>
      </w:tr>
      <w:tr w:rsidR="00164E8F" w:rsidTr="007D6541">
        <w:trPr>
          <w:jc w:val="center"/>
        </w:trPr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</w:p>
        </w:tc>
        <w:tc>
          <w:tcPr>
            <w:tcW w:w="30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свыше 150 кгс/см.кв.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BE6F2C" w:rsidRDefault="00164E8F" w:rsidP="007D6541">
            <w:pPr>
              <w:jc w:val="center"/>
            </w:pPr>
            <w:r w:rsidRPr="00BE6F2C">
              <w:t>735,82</w:t>
            </w:r>
          </w:p>
        </w:tc>
      </w:tr>
      <w:tr w:rsidR="00164E8F" w:rsidTr="007D6541">
        <w:trPr>
          <w:jc w:val="center"/>
        </w:trPr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F4527A" w:rsidP="003046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304651">
              <w:rPr>
                <w:color w:val="000000"/>
                <w:lang w:val="ky-KG"/>
              </w:rPr>
              <w:t>3</w:t>
            </w:r>
            <w:r w:rsidR="00164E8F">
              <w:rPr>
                <w:color w:val="000000"/>
              </w:rPr>
              <w:t>.</w:t>
            </w:r>
          </w:p>
          <w:p w:rsidR="00692557" w:rsidRDefault="00692557" w:rsidP="00304651">
            <w:pPr>
              <w:jc w:val="center"/>
              <w:rPr>
                <w:color w:val="000000"/>
              </w:rPr>
            </w:pPr>
          </w:p>
          <w:p w:rsidR="00692557" w:rsidRDefault="00692557" w:rsidP="0030465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</w:t>
            </w:r>
          </w:p>
        </w:tc>
        <w:tc>
          <w:tcPr>
            <w:tcW w:w="30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135C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Размножение и брошюровка технического заключения объемом до 20-ти листов, включая графический материал</w:t>
            </w:r>
            <w:r w:rsidR="005345F4">
              <w:rPr>
                <w:color w:val="000000"/>
              </w:rPr>
              <w:t xml:space="preserve">. </w:t>
            </w:r>
          </w:p>
          <w:p w:rsidR="00692557" w:rsidRDefault="00692557" w:rsidP="00135C3D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Выдача копий ТЗ, ТУ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Один экземпляр</w:t>
            </w:r>
          </w:p>
          <w:p w:rsidR="00692557" w:rsidRDefault="00692557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Один лист А4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</w:pPr>
            <w:r w:rsidRPr="00BE6F2C">
              <w:t>2696,03</w:t>
            </w:r>
          </w:p>
          <w:p w:rsidR="00692557" w:rsidRDefault="00692557" w:rsidP="007D6541">
            <w:pPr>
              <w:jc w:val="center"/>
            </w:pPr>
          </w:p>
          <w:p w:rsidR="00692557" w:rsidRPr="00BE6F2C" w:rsidRDefault="00692557" w:rsidP="007D6541">
            <w:pPr>
              <w:jc w:val="center"/>
            </w:pPr>
            <w:r>
              <w:t>30,0</w:t>
            </w:r>
          </w:p>
        </w:tc>
      </w:tr>
      <w:tr w:rsidR="00164E8F" w:rsidTr="007D6541">
        <w:trPr>
          <w:jc w:val="center"/>
        </w:trPr>
        <w:tc>
          <w:tcPr>
            <w:tcW w:w="4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F4527A" w:rsidP="0069255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692557">
              <w:rPr>
                <w:color w:val="000000"/>
                <w:lang w:val="ky-KG"/>
              </w:rPr>
              <w:t>5</w:t>
            </w:r>
            <w:r w:rsidR="00164E8F">
              <w:rPr>
                <w:color w:val="000000"/>
              </w:rPr>
              <w:t>.</w:t>
            </w:r>
          </w:p>
        </w:tc>
        <w:tc>
          <w:tcPr>
            <w:tcW w:w="30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Фотографирование строительных конструкций зданий и сооружений с фотопечатью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Один снимок 5 позитивов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Pr="00BE6F2C" w:rsidRDefault="00164E8F" w:rsidP="007D6541">
            <w:pPr>
              <w:jc w:val="center"/>
            </w:pPr>
            <w:r w:rsidRPr="00BE6F2C">
              <w:t>2595,72</w:t>
            </w:r>
          </w:p>
        </w:tc>
      </w:tr>
      <w:tr w:rsidR="00164E8F" w:rsidTr="007D6541">
        <w:trPr>
          <w:jc w:val="center"/>
        </w:trPr>
        <w:tc>
          <w:tcPr>
            <w:tcW w:w="4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43EB" w:rsidRDefault="00F4527A" w:rsidP="00B111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692557">
              <w:rPr>
                <w:color w:val="000000"/>
                <w:lang w:val="ky-KG"/>
              </w:rPr>
              <w:t>6</w:t>
            </w:r>
            <w:r w:rsidR="00164E8F">
              <w:rPr>
                <w:color w:val="000000"/>
              </w:rPr>
              <w:t>.</w:t>
            </w:r>
          </w:p>
          <w:p w:rsidR="00E75128" w:rsidRPr="00E75128" w:rsidRDefault="00F4527A" w:rsidP="00692557">
            <w:pPr>
              <w:jc w:val="center"/>
              <w:rPr>
                <w:color w:val="000000"/>
                <w:lang w:val="ky-KG"/>
              </w:rPr>
            </w:pPr>
            <w:r>
              <w:rPr>
                <w:color w:val="000000"/>
              </w:rPr>
              <w:t>1</w:t>
            </w:r>
            <w:r w:rsidR="00692557">
              <w:rPr>
                <w:color w:val="000000"/>
                <w:lang w:val="ky-KG"/>
              </w:rPr>
              <w:t>7</w:t>
            </w:r>
            <w:r w:rsidR="007F05FE">
              <w:rPr>
                <w:color w:val="000000"/>
              </w:rPr>
              <w:t>.</w:t>
            </w:r>
          </w:p>
        </w:tc>
        <w:tc>
          <w:tcPr>
            <w:tcW w:w="30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Pr="00135C3D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Вскрытие </w:t>
            </w:r>
            <w:r w:rsidR="005345F4" w:rsidRPr="00135C3D">
              <w:rPr>
                <w:color w:val="000000"/>
              </w:rPr>
              <w:t>конструкций</w:t>
            </w:r>
            <w:r w:rsidRPr="00135C3D">
              <w:rPr>
                <w:color w:val="000000"/>
              </w:rPr>
              <w:t xml:space="preserve"> без обратной заделки</w:t>
            </w:r>
          </w:p>
          <w:p w:rsidR="00E75128" w:rsidRPr="00E75128" w:rsidRDefault="007F05FE" w:rsidP="008B43EB">
            <w:pPr>
              <w:jc w:val="both"/>
              <w:rPr>
                <w:color w:val="000000"/>
                <w:lang w:val="ky-KG"/>
              </w:rPr>
            </w:pPr>
            <w:r w:rsidRPr="00135C3D">
              <w:rPr>
                <w:color w:val="000000"/>
              </w:rPr>
              <w:t>Разработка технических решений</w:t>
            </w:r>
          </w:p>
        </w:tc>
        <w:tc>
          <w:tcPr>
            <w:tcW w:w="7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Одно вскрытие</w:t>
            </w:r>
          </w:p>
          <w:p w:rsidR="007F05FE" w:rsidRDefault="007F05FE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Один лист(А4)</w:t>
            </w:r>
          </w:p>
        </w:tc>
        <w:tc>
          <w:tcPr>
            <w:tcW w:w="75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</w:pPr>
            <w:r w:rsidRPr="00BE6F2C">
              <w:t>1939,47</w:t>
            </w:r>
          </w:p>
          <w:p w:rsidR="008B43EB" w:rsidRPr="00BE6F2C" w:rsidRDefault="007F05FE" w:rsidP="007D6541">
            <w:pPr>
              <w:jc w:val="center"/>
            </w:pPr>
            <w:r>
              <w:t>4482,75</w:t>
            </w:r>
          </w:p>
        </w:tc>
      </w:tr>
    </w:tbl>
    <w:p w:rsidR="00164E8F" w:rsidRPr="004D0632" w:rsidRDefault="00164E8F" w:rsidP="00164E8F">
      <w:pPr>
        <w:pStyle w:val="1"/>
        <w:rPr>
          <w:color w:val="000000"/>
          <w:sz w:val="28"/>
          <w:szCs w:val="28"/>
        </w:rPr>
      </w:pPr>
      <w:bookmarkStart w:id="16" w:name="_Toc519414413"/>
      <w:bookmarkStart w:id="17" w:name="PO0000057"/>
      <w:r w:rsidRPr="004D0632">
        <w:rPr>
          <w:color w:val="000000"/>
          <w:sz w:val="28"/>
          <w:szCs w:val="28"/>
        </w:rPr>
        <w:t>5. ФОРМИРОВАНИЕ ДОГОВОРНОЙ ЦЕНЫ</w:t>
      </w:r>
      <w:bookmarkEnd w:id="16"/>
    </w:p>
    <w:bookmarkEnd w:id="17"/>
    <w:p w:rsidR="00164E8F" w:rsidRPr="004D0632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4D0632">
        <w:rPr>
          <w:color w:val="000000"/>
          <w:sz w:val="28"/>
          <w:szCs w:val="28"/>
        </w:rPr>
        <w:t>5.1. Договорная цена формируется на основе стоимости работ, определяемой в соответствии с настоящим "Порядком", и учета взаимных интересов партнеров, в т.ч. достижение требуемого объема и качества технических обследований, сокращения (увеличения) сроков выполнения работ по сравнению с нормативными, научной и технической сложности, степени творческого и предпринимательского риска, а также других условий.</w:t>
      </w:r>
    </w:p>
    <w:p w:rsidR="00164E8F" w:rsidRPr="004D0632" w:rsidRDefault="00164E8F" w:rsidP="00164E8F">
      <w:pPr>
        <w:ind w:firstLine="312"/>
        <w:jc w:val="both"/>
        <w:rPr>
          <w:color w:val="000000"/>
          <w:sz w:val="28"/>
          <w:szCs w:val="28"/>
        </w:rPr>
      </w:pPr>
      <w:bookmarkStart w:id="18" w:name="PO0000059"/>
      <w:r w:rsidRPr="004D0632">
        <w:rPr>
          <w:color w:val="000000"/>
          <w:sz w:val="28"/>
          <w:szCs w:val="28"/>
        </w:rPr>
        <w:t>5.2. Наряду с основными работами в договорной цене учитывается:</w:t>
      </w:r>
    </w:p>
    <w:bookmarkEnd w:id="18"/>
    <w:p w:rsidR="00164E8F" w:rsidRPr="004D0632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4D0632">
        <w:rPr>
          <w:color w:val="000000"/>
          <w:sz w:val="28"/>
          <w:szCs w:val="28"/>
        </w:rPr>
        <w:t>а) стоимость дополнительных услуг;</w:t>
      </w:r>
    </w:p>
    <w:p w:rsidR="00164E8F" w:rsidRPr="004D0632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4D0632">
        <w:rPr>
          <w:color w:val="000000"/>
          <w:sz w:val="28"/>
          <w:szCs w:val="28"/>
        </w:rPr>
        <w:t>б) стоимость сопутствующих расходов, исчисленных в соответствии с существующим порядком.</w:t>
      </w:r>
    </w:p>
    <w:p w:rsidR="00164E8F" w:rsidRPr="004D0632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4D0632">
        <w:rPr>
          <w:color w:val="000000"/>
          <w:sz w:val="28"/>
          <w:szCs w:val="28"/>
        </w:rPr>
        <w:t>5.3. В условия формирования договорной цены, помимо перечисленных в п. 5.2 включается дополнительная оплата за:</w:t>
      </w:r>
    </w:p>
    <w:p w:rsidR="00164E8F" w:rsidRPr="004D0632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4D0632">
        <w:rPr>
          <w:color w:val="000000"/>
          <w:sz w:val="28"/>
          <w:szCs w:val="28"/>
        </w:rPr>
        <w:t>- сокращение продолжительности разработки документа по сравнению с нормативными сроками;</w:t>
      </w:r>
    </w:p>
    <w:p w:rsidR="00164E8F" w:rsidRPr="004D0632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4D0632">
        <w:rPr>
          <w:color w:val="000000"/>
          <w:sz w:val="28"/>
          <w:szCs w:val="28"/>
        </w:rPr>
        <w:t>- выполнение особых требований, оговоренных в договоре. Договорная цена определяется по формуле:</w:t>
      </w:r>
    </w:p>
    <w:p w:rsidR="00EC0349" w:rsidRPr="004D0632" w:rsidRDefault="007A418B" w:rsidP="00EC0349">
      <w:pPr>
        <w:tabs>
          <w:tab w:val="left" w:pos="5694"/>
        </w:tabs>
        <w:spacing w:before="120" w:after="120"/>
        <w:jc w:val="right"/>
        <w:rPr>
          <w:color w:val="000000"/>
          <w:sz w:val="26"/>
          <w:szCs w:val="26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color w:val="000000"/>
                <w:sz w:val="26"/>
                <w:szCs w:val="26"/>
              </w:rPr>
              <m:t>С</m:t>
            </m:r>
          </m:e>
          <m:sub>
            <m:r>
              <w:rPr>
                <w:rFonts w:ascii="Cambria Math" w:hAnsi="Cambria Math"/>
                <w:color w:val="000000"/>
                <w:sz w:val="26"/>
                <w:szCs w:val="26"/>
              </w:rPr>
              <m:t>ирд</m:t>
            </m:r>
            <m:d>
              <m:dPr>
                <m:ctrlPr>
                  <w:rPr>
                    <w:rFonts w:ascii="Cambria Math" w:hAnsi="Cambria Math"/>
                    <w:i/>
                    <w:color w:val="000000"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д</m:t>
                </m:r>
              </m:e>
            </m:d>
          </m:sub>
        </m:sSub>
        <m:r>
          <w:rPr>
            <w:rFonts w:ascii="Cambria Math" w:hAnsi="Cambria Math"/>
            <w:color w:val="000000"/>
            <w:sz w:val="26"/>
            <w:szCs w:val="26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color w:val="000000"/>
                <w:sz w:val="26"/>
                <w:szCs w:val="26"/>
              </w:rPr>
              <m:t>С</m:t>
            </m:r>
          </m:e>
          <m:sub>
            <m:r>
              <w:rPr>
                <w:rFonts w:ascii="Cambria Math" w:hAnsi="Cambria Math"/>
                <w:color w:val="000000"/>
                <w:sz w:val="26"/>
                <w:szCs w:val="26"/>
              </w:rPr>
              <m:t>ирд</m:t>
            </m:r>
            <m:d>
              <m:dPr>
                <m:ctrlPr>
                  <w:rPr>
                    <w:rFonts w:ascii="Cambria Math" w:hAnsi="Cambria Math"/>
                    <w:i/>
                    <w:color w:val="000000"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т</m:t>
                </m:r>
              </m:e>
            </m:d>
          </m:sub>
        </m:sSub>
        <m:r>
          <w:rPr>
            <w:rFonts w:ascii="Cambria Math" w:hAnsi="Cambria Math"/>
            <w:color w:val="000000"/>
            <w:sz w:val="26"/>
            <w:szCs w:val="26"/>
          </w:rPr>
          <m:t>+</m:t>
        </m:r>
        <m:sSub>
          <m:sSubPr>
            <m:ctrlPr>
              <w:rPr>
                <w:rFonts w:ascii="Cambria Math" w:hAnsi="Cambria Math"/>
                <w:i/>
                <w:color w:val="000000"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color w:val="000000"/>
                <w:sz w:val="26"/>
                <w:szCs w:val="26"/>
              </w:rPr>
              <m:t>С</m:t>
            </m:r>
          </m:e>
          <m:sub>
            <m:r>
              <w:rPr>
                <w:rFonts w:ascii="Cambria Math" w:hAnsi="Cambria Math"/>
                <w:color w:val="000000"/>
                <w:sz w:val="26"/>
                <w:szCs w:val="26"/>
              </w:rPr>
              <m:t>ирд</m:t>
            </m:r>
            <m:d>
              <m:dPr>
                <m:ctrlPr>
                  <w:rPr>
                    <w:rFonts w:ascii="Cambria Math" w:hAnsi="Cambria Math"/>
                    <w:i/>
                    <w:color w:val="000000"/>
                    <w:sz w:val="26"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доп</m:t>
                </m:r>
              </m:e>
            </m:d>
            <m:r>
              <w:rPr>
                <w:rFonts w:ascii="Cambria Math" w:hAnsi="Cambria Math"/>
                <w:color w:val="000000"/>
                <w:sz w:val="26"/>
                <w:szCs w:val="26"/>
              </w:rPr>
              <m:t>2020</m:t>
            </m:r>
          </m:sub>
        </m:sSub>
        <m:r>
          <w:rPr>
            <w:rFonts w:ascii="Cambria Math" w:hAnsi="Cambria Math"/>
            <w:color w:val="000000"/>
            <w:sz w:val="26"/>
            <w:szCs w:val="26"/>
          </w:rPr>
          <m:t>∙</m:t>
        </m:r>
        <m:sSub>
          <m:sSubPr>
            <m:ctrlPr>
              <w:rPr>
                <w:rFonts w:ascii="Cambria Math" w:hAnsi="Cambria Math"/>
                <w:i/>
                <w:color w:val="000000"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color w:val="000000"/>
                <w:sz w:val="26"/>
                <w:szCs w:val="26"/>
              </w:rPr>
              <m:t>К</m:t>
            </m:r>
          </m:e>
          <m:sub>
            <m:r>
              <w:rPr>
                <w:rFonts w:ascii="Cambria Math" w:hAnsi="Cambria Math"/>
                <w:color w:val="000000"/>
                <w:sz w:val="26"/>
                <w:szCs w:val="26"/>
              </w:rPr>
              <m:t>ип</m:t>
            </m:r>
          </m:sub>
        </m:sSub>
        <m:r>
          <w:rPr>
            <w:rFonts w:ascii="Cambria Math" w:hAnsi="Cambria Math"/>
            <w:color w:val="000000"/>
            <w:sz w:val="26"/>
            <w:szCs w:val="26"/>
          </w:rPr>
          <m:t>=</m:t>
        </m:r>
      </m:oMath>
      <w:r w:rsidR="00EC0349" w:rsidRPr="004D0632">
        <w:rPr>
          <w:color w:val="000000"/>
          <w:sz w:val="26"/>
          <w:szCs w:val="26"/>
        </w:rPr>
        <w:tab/>
      </w:r>
      <w:r w:rsidR="00EC0349" w:rsidRPr="004D0632">
        <w:rPr>
          <w:color w:val="000000"/>
          <w:sz w:val="26"/>
          <w:szCs w:val="26"/>
        </w:rPr>
        <w:tab/>
      </w:r>
      <w:r w:rsidR="00EC0349" w:rsidRPr="004D0632">
        <w:rPr>
          <w:color w:val="000000"/>
          <w:sz w:val="26"/>
          <w:szCs w:val="26"/>
        </w:rPr>
        <w:tab/>
        <w:t>(5)</w:t>
      </w:r>
    </w:p>
    <w:p w:rsidR="0010123D" w:rsidRPr="004D0632" w:rsidRDefault="0010123D" w:rsidP="0010123D">
      <w:pPr>
        <w:ind w:firstLine="312"/>
        <w:jc w:val="center"/>
        <w:rPr>
          <w:color w:val="000000"/>
          <w:sz w:val="26"/>
          <w:szCs w:val="26"/>
        </w:rPr>
      </w:pPr>
    </w:p>
    <w:p w:rsidR="00164E8F" w:rsidRPr="004D0632" w:rsidRDefault="00EC0349" w:rsidP="00EC0349">
      <w:pPr>
        <w:ind w:left="1416" w:firstLine="708"/>
        <w:jc w:val="center"/>
        <w:rPr>
          <w:color w:val="000000"/>
          <w:sz w:val="26"/>
          <w:szCs w:val="26"/>
        </w:rPr>
      </w:pPr>
      <m:oMath>
        <m:r>
          <w:rPr>
            <w:rFonts w:ascii="Cambria Math" w:hAnsi="Cambria Math"/>
            <w:color w:val="000000"/>
            <w:sz w:val="26"/>
            <w:szCs w:val="26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color w:val="000000"/>
                <w:sz w:val="26"/>
                <w:szCs w:val="26"/>
              </w:rPr>
              <m:t>С</m:t>
            </m:r>
          </m:e>
          <m:sub>
            <m:r>
              <w:rPr>
                <w:rFonts w:ascii="Cambria Math" w:hAnsi="Cambria Math"/>
                <w:color w:val="000000"/>
                <w:sz w:val="26"/>
                <w:szCs w:val="26"/>
              </w:rPr>
              <m:t>ирд(т)</m:t>
            </m:r>
          </m:sub>
        </m:sSub>
        <m:r>
          <w:rPr>
            <w:rFonts w:ascii="Cambria Math" w:hAnsi="Cambria Math"/>
            <w:color w:val="000000"/>
            <w:sz w:val="26"/>
            <w:szCs w:val="26"/>
          </w:rPr>
          <m:t>∙</m:t>
        </m:r>
        <m:d>
          <m:dPr>
            <m:ctrlPr>
              <w:rPr>
                <w:rFonts w:ascii="Cambria Math" w:hAnsi="Cambria Math"/>
                <w:i/>
                <w:color w:val="000000"/>
                <w:sz w:val="26"/>
                <w:szCs w:val="26"/>
              </w:rPr>
            </m:ctrlPr>
          </m:dPr>
          <m:e>
            <m:r>
              <w:rPr>
                <w:rFonts w:ascii="Cambria Math" w:hAnsi="Cambria Math"/>
                <w:color w:val="000000"/>
                <w:sz w:val="26"/>
                <w:szCs w:val="26"/>
              </w:rPr>
              <m:t>1+</m:t>
            </m:r>
            <m:f>
              <m:fPr>
                <m:ctrlPr>
                  <w:rPr>
                    <w:rFonts w:ascii="Cambria Math" w:hAnsi="Cambria Math"/>
                    <w:i/>
                    <w:color w:val="000000"/>
                    <w:sz w:val="26"/>
                    <w:szCs w:val="26"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ирд(доп)2020</m:t>
                    </m:r>
                  </m:sub>
                </m:sSub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∙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К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ип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color w:val="000000"/>
                        <w:sz w:val="26"/>
                        <w:szCs w:val="26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С</m:t>
                    </m:r>
                  </m:e>
                  <m:sub>
                    <m:r>
                      <w:rPr>
                        <w:rFonts w:ascii="Cambria Math" w:hAnsi="Cambria Math"/>
                        <w:color w:val="000000"/>
                        <w:sz w:val="26"/>
                        <w:szCs w:val="26"/>
                      </w:rPr>
                      <m:t>ирд(т)</m:t>
                    </m:r>
                  </m:sub>
                </m:sSub>
              </m:den>
            </m:f>
          </m:e>
        </m:d>
        <m:r>
          <w:rPr>
            <w:rFonts w:ascii="Cambria Math" w:hAnsi="Cambria Math"/>
            <w:color w:val="000000"/>
            <w:sz w:val="26"/>
            <w:szCs w:val="26"/>
          </w:rPr>
          <m:t>∙</m:t>
        </m:r>
        <m:sSub>
          <m:sSubPr>
            <m:ctrlPr>
              <w:rPr>
                <w:rFonts w:ascii="Cambria Math" w:hAnsi="Cambria Math"/>
                <w:i/>
                <w:color w:val="000000"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color w:val="000000"/>
                <w:sz w:val="26"/>
                <w:szCs w:val="26"/>
              </w:rPr>
              <m:t>К</m:t>
            </m:r>
          </m:e>
          <m:sub>
            <m:r>
              <w:rPr>
                <w:rFonts w:ascii="Cambria Math" w:hAnsi="Cambria Math"/>
                <w:color w:val="000000"/>
                <w:sz w:val="26"/>
                <w:szCs w:val="26"/>
              </w:rPr>
              <m:t>ср</m:t>
            </m:r>
          </m:sub>
        </m:sSub>
      </m:oMath>
      <w:r w:rsidR="00164E8F" w:rsidRPr="004D0632">
        <w:rPr>
          <w:color w:val="000000"/>
          <w:sz w:val="26"/>
          <w:szCs w:val="26"/>
        </w:rPr>
        <w:tab/>
      </w:r>
      <w:r w:rsidRPr="004D0632">
        <w:rPr>
          <w:color w:val="000000"/>
          <w:sz w:val="26"/>
          <w:szCs w:val="26"/>
          <w:lang w:val="ky-KG"/>
        </w:rPr>
        <w:tab/>
      </w:r>
      <w:r w:rsidRPr="004D0632">
        <w:rPr>
          <w:color w:val="000000"/>
          <w:sz w:val="26"/>
          <w:szCs w:val="26"/>
          <w:lang w:val="ky-KG"/>
        </w:rPr>
        <w:tab/>
      </w:r>
      <w:r w:rsidRPr="004D0632">
        <w:rPr>
          <w:color w:val="000000"/>
          <w:sz w:val="26"/>
          <w:szCs w:val="26"/>
          <w:lang w:val="ky-KG"/>
        </w:rPr>
        <w:tab/>
      </w:r>
      <w:r w:rsidR="00164E8F" w:rsidRPr="004D0632">
        <w:rPr>
          <w:color w:val="000000"/>
          <w:sz w:val="26"/>
          <w:szCs w:val="26"/>
        </w:rPr>
        <w:t>(5а)</w:t>
      </w:r>
    </w:p>
    <w:p w:rsidR="00164E8F" w:rsidRPr="004D0632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4D0632">
        <w:rPr>
          <w:color w:val="000000"/>
          <w:sz w:val="28"/>
          <w:szCs w:val="28"/>
        </w:rPr>
        <w:t>где:</w:t>
      </w:r>
    </w:p>
    <w:p w:rsidR="00164E8F" w:rsidRPr="004D0632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4D0632">
        <w:rPr>
          <w:color w:val="000000"/>
          <w:sz w:val="28"/>
          <w:szCs w:val="28"/>
        </w:rPr>
        <w:t>С</w:t>
      </w:r>
      <w:r w:rsidRPr="004D0632">
        <w:rPr>
          <w:color w:val="000000"/>
          <w:sz w:val="28"/>
          <w:szCs w:val="28"/>
          <w:vertAlign w:val="subscript"/>
        </w:rPr>
        <w:t>ирд(д)</w:t>
      </w:r>
      <w:r w:rsidRPr="004D0632">
        <w:rPr>
          <w:color w:val="000000"/>
          <w:sz w:val="28"/>
          <w:szCs w:val="28"/>
        </w:rPr>
        <w:t xml:space="preserve"> - договорная цена в текущих ценах;</w:t>
      </w:r>
    </w:p>
    <w:p w:rsidR="00164E8F" w:rsidRPr="004D0632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4D0632">
        <w:rPr>
          <w:color w:val="000000"/>
          <w:sz w:val="28"/>
          <w:szCs w:val="28"/>
        </w:rPr>
        <w:t>С</w:t>
      </w:r>
      <w:r w:rsidRPr="004D0632">
        <w:rPr>
          <w:color w:val="000000"/>
          <w:sz w:val="28"/>
          <w:szCs w:val="28"/>
          <w:vertAlign w:val="subscript"/>
        </w:rPr>
        <w:t>ирд(доп)</w:t>
      </w:r>
      <w:r w:rsidR="00E532EA" w:rsidRPr="004D0632">
        <w:rPr>
          <w:color w:val="000000"/>
          <w:sz w:val="28"/>
          <w:szCs w:val="28"/>
          <w:vertAlign w:val="subscript"/>
          <w:lang w:val="ky-KG"/>
        </w:rPr>
        <w:t>2020</w:t>
      </w:r>
      <w:r w:rsidRPr="004D0632">
        <w:rPr>
          <w:color w:val="000000"/>
          <w:sz w:val="28"/>
          <w:szCs w:val="28"/>
        </w:rPr>
        <w:t xml:space="preserve"> - стоимость дополнительных работ (услуг) в ценах </w:t>
      </w:r>
      <w:r w:rsidR="00EC0349" w:rsidRPr="004D0632">
        <w:rPr>
          <w:color w:val="000000"/>
          <w:sz w:val="28"/>
          <w:szCs w:val="28"/>
          <w:lang w:val="ky-KG"/>
        </w:rPr>
        <w:t>2020</w:t>
      </w:r>
      <w:r w:rsidRPr="004D0632">
        <w:rPr>
          <w:color w:val="000000"/>
          <w:sz w:val="28"/>
          <w:szCs w:val="28"/>
        </w:rPr>
        <w:t xml:space="preserve"> г.;</w:t>
      </w:r>
    </w:p>
    <w:p w:rsidR="00164E8F" w:rsidRPr="004D0632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4D0632">
        <w:rPr>
          <w:color w:val="000000"/>
          <w:sz w:val="28"/>
          <w:szCs w:val="28"/>
        </w:rPr>
        <w:t>К</w:t>
      </w:r>
      <w:r w:rsidRPr="004D0632">
        <w:rPr>
          <w:color w:val="000000"/>
          <w:sz w:val="28"/>
          <w:szCs w:val="28"/>
          <w:vertAlign w:val="subscript"/>
        </w:rPr>
        <w:t>ип</w:t>
      </w:r>
      <w:r w:rsidRPr="004D0632">
        <w:rPr>
          <w:color w:val="000000"/>
          <w:sz w:val="28"/>
          <w:szCs w:val="28"/>
        </w:rPr>
        <w:t xml:space="preserve"> - коэффициент инфляции;</w:t>
      </w:r>
    </w:p>
    <w:p w:rsidR="00164E8F" w:rsidRPr="004D0632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4D0632">
        <w:rPr>
          <w:color w:val="000000"/>
          <w:sz w:val="28"/>
          <w:szCs w:val="28"/>
        </w:rPr>
        <w:t>К</w:t>
      </w:r>
      <w:r w:rsidRPr="004D0632">
        <w:rPr>
          <w:color w:val="000000"/>
          <w:sz w:val="28"/>
          <w:szCs w:val="28"/>
          <w:vertAlign w:val="subscript"/>
        </w:rPr>
        <w:t>ср</w:t>
      </w:r>
      <w:r w:rsidRPr="004D0632">
        <w:rPr>
          <w:color w:val="000000"/>
          <w:sz w:val="28"/>
          <w:szCs w:val="28"/>
        </w:rPr>
        <w:t xml:space="preserve"> - коэффициент за срочность (принимается по таблице 5.1).</w:t>
      </w:r>
    </w:p>
    <w:p w:rsidR="00294082" w:rsidRPr="004D0632" w:rsidRDefault="00294082" w:rsidP="00164E8F">
      <w:pPr>
        <w:ind w:firstLine="312"/>
        <w:jc w:val="both"/>
        <w:rPr>
          <w:color w:val="000000"/>
          <w:sz w:val="28"/>
          <w:szCs w:val="28"/>
        </w:rPr>
      </w:pPr>
    </w:p>
    <w:p w:rsidR="00294082" w:rsidRPr="004D0632" w:rsidRDefault="007A418B" w:rsidP="00E532EA">
      <w:pPr>
        <w:ind w:firstLine="312"/>
        <w:jc w:val="right"/>
        <w:rPr>
          <w:color w:val="000000"/>
          <w:sz w:val="26"/>
          <w:szCs w:val="26"/>
          <w:lang w:val="ky-KG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color w:val="000000"/>
                <w:sz w:val="26"/>
                <w:szCs w:val="26"/>
              </w:rPr>
              <m:t>С</m:t>
            </m:r>
          </m:e>
          <m:sub>
            <m:r>
              <w:rPr>
                <w:rFonts w:ascii="Cambria Math" w:hAnsi="Cambria Math"/>
                <w:color w:val="000000"/>
                <w:sz w:val="26"/>
                <w:szCs w:val="26"/>
              </w:rPr>
              <m:t>ирд(д)</m:t>
            </m:r>
          </m:sub>
        </m:sSub>
        <m:r>
          <w:rPr>
            <w:rFonts w:ascii="Cambria Math" w:hAnsi="Cambria Math"/>
            <w:color w:val="000000"/>
            <w:sz w:val="26"/>
            <w:szCs w:val="26"/>
          </w:rPr>
          <m:t>=</m:t>
        </m:r>
        <m:sSub>
          <m:sSubPr>
            <m:ctrlPr>
              <w:rPr>
                <w:rFonts w:ascii="Cambria Math" w:hAnsi="Cambria Math"/>
                <w:i/>
                <w:color w:val="000000"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color w:val="000000"/>
                <w:sz w:val="26"/>
                <w:szCs w:val="26"/>
              </w:rPr>
              <m:t>С</m:t>
            </m:r>
          </m:e>
          <m:sub>
            <m:r>
              <w:rPr>
                <w:rFonts w:ascii="Cambria Math" w:hAnsi="Cambria Math"/>
                <w:color w:val="000000"/>
                <w:sz w:val="26"/>
                <w:szCs w:val="26"/>
              </w:rPr>
              <m:t>ирд(т)</m:t>
            </m:r>
          </m:sub>
        </m:sSub>
        <m:r>
          <w:rPr>
            <w:rFonts w:ascii="Cambria Math" w:hAnsi="Cambria Math"/>
            <w:color w:val="000000"/>
            <w:sz w:val="26"/>
            <w:szCs w:val="26"/>
          </w:rPr>
          <m:t>∙</m:t>
        </m:r>
        <m:sSub>
          <m:sSubPr>
            <m:ctrlPr>
              <w:rPr>
                <w:rFonts w:ascii="Cambria Math" w:hAnsi="Cambria Math"/>
                <w:i/>
                <w:color w:val="000000"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color w:val="000000"/>
                <w:sz w:val="26"/>
                <w:szCs w:val="26"/>
              </w:rPr>
              <m:t>К</m:t>
            </m:r>
          </m:e>
          <m:sub>
            <m:r>
              <w:rPr>
                <w:rFonts w:ascii="Cambria Math" w:hAnsi="Cambria Math"/>
                <w:color w:val="000000"/>
                <w:sz w:val="26"/>
                <w:szCs w:val="26"/>
              </w:rPr>
              <m:t>дог</m:t>
            </m:r>
          </m:sub>
        </m:sSub>
      </m:oMath>
      <w:r w:rsidR="00E532EA" w:rsidRPr="004D0632">
        <w:rPr>
          <w:color w:val="000000"/>
          <w:sz w:val="26"/>
          <w:szCs w:val="26"/>
        </w:rPr>
        <w:tab/>
      </w:r>
      <w:r w:rsidR="00E532EA" w:rsidRPr="004D0632">
        <w:rPr>
          <w:color w:val="000000"/>
          <w:sz w:val="26"/>
          <w:szCs w:val="26"/>
        </w:rPr>
        <w:tab/>
      </w:r>
      <w:r w:rsidR="00E532EA" w:rsidRPr="004D0632">
        <w:rPr>
          <w:color w:val="000000"/>
          <w:sz w:val="26"/>
          <w:szCs w:val="26"/>
        </w:rPr>
        <w:tab/>
      </w:r>
      <w:r w:rsidR="00E532EA" w:rsidRPr="004D0632">
        <w:rPr>
          <w:color w:val="000000"/>
          <w:sz w:val="26"/>
          <w:szCs w:val="26"/>
        </w:rPr>
        <w:tab/>
      </w:r>
      <w:r w:rsidR="00E532EA" w:rsidRPr="004D0632">
        <w:rPr>
          <w:color w:val="000000"/>
          <w:sz w:val="26"/>
          <w:szCs w:val="26"/>
        </w:rPr>
        <w:tab/>
      </w:r>
      <w:r w:rsidR="00E532EA" w:rsidRPr="004D0632">
        <w:rPr>
          <w:color w:val="000000"/>
          <w:sz w:val="26"/>
          <w:szCs w:val="26"/>
          <w:lang w:val="ky-KG"/>
        </w:rPr>
        <w:t>(5б)</w:t>
      </w:r>
    </w:p>
    <w:p w:rsidR="00E532EA" w:rsidRPr="004D0632" w:rsidRDefault="00E532EA" w:rsidP="00294082">
      <w:pPr>
        <w:ind w:firstLine="312"/>
        <w:jc w:val="center"/>
        <w:rPr>
          <w:color w:val="000000"/>
          <w:sz w:val="26"/>
          <w:szCs w:val="26"/>
        </w:rPr>
      </w:pPr>
    </w:p>
    <w:p w:rsidR="00E532EA" w:rsidRPr="004D0632" w:rsidRDefault="007A418B" w:rsidP="00E532EA">
      <w:pPr>
        <w:ind w:firstLine="312"/>
        <w:jc w:val="right"/>
        <w:rPr>
          <w:color w:val="000000"/>
          <w:sz w:val="28"/>
          <w:szCs w:val="28"/>
          <w:lang w:val="ky-KG"/>
        </w:rPr>
      </w:pPr>
      <m:oMath>
        <m:sSub>
          <m:sSubPr>
            <m:ctrlPr>
              <w:rPr>
                <w:rFonts w:ascii="Cambria Math" w:hAnsi="Cambria Math"/>
                <w:i/>
                <w:color w:val="000000"/>
                <w:sz w:val="26"/>
                <w:szCs w:val="26"/>
              </w:rPr>
            </m:ctrlPr>
          </m:sSubPr>
          <m:e>
            <m:r>
              <w:rPr>
                <w:rFonts w:ascii="Cambria Math" w:hAnsi="Cambria Math"/>
                <w:color w:val="000000"/>
                <w:sz w:val="26"/>
                <w:szCs w:val="26"/>
              </w:rPr>
              <m:t>К</m:t>
            </m:r>
          </m:e>
          <m:sub>
            <m:r>
              <w:rPr>
                <w:rFonts w:ascii="Cambria Math" w:hAnsi="Cambria Math"/>
                <w:color w:val="000000"/>
                <w:sz w:val="26"/>
                <w:szCs w:val="26"/>
              </w:rPr>
              <m:t>дог</m:t>
            </m:r>
          </m:sub>
        </m:sSub>
        <m:r>
          <w:rPr>
            <w:rFonts w:ascii="Cambria Math" w:hAnsi="Cambria Math"/>
            <w:color w:val="000000"/>
            <w:sz w:val="26"/>
            <w:szCs w:val="26"/>
          </w:rPr>
          <m:t>=1+</m:t>
        </m:r>
        <m:f>
          <m:fPr>
            <m:ctrlPr>
              <w:rPr>
                <w:rFonts w:ascii="Cambria Math" w:hAnsi="Cambria Math"/>
                <w:i/>
                <w:color w:val="000000"/>
                <w:sz w:val="26"/>
                <w:szCs w:val="26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С</m:t>
                </m:r>
              </m:e>
              <m:sub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ирд(доп)2020</m:t>
                </m:r>
              </m:sub>
            </m:sSub>
            <m:r>
              <w:rPr>
                <w:rFonts w:ascii="Cambria Math" w:hAnsi="Cambria Math"/>
                <w:color w:val="000000"/>
                <w:sz w:val="26"/>
                <w:szCs w:val="26"/>
              </w:rPr>
              <m:t>∙</m:t>
            </m:r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К</m:t>
                </m:r>
              </m:e>
              <m:sub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ип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color w:val="000000"/>
                    <w:sz w:val="26"/>
                    <w:szCs w:val="26"/>
                  </w:rPr>
                </m:ctrlPr>
              </m:sSubPr>
              <m:e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С</m:t>
                </m:r>
              </m:e>
              <m:sub>
                <m:r>
                  <w:rPr>
                    <w:rFonts w:ascii="Cambria Math" w:hAnsi="Cambria Math"/>
                    <w:color w:val="000000"/>
                    <w:sz w:val="26"/>
                    <w:szCs w:val="26"/>
                  </w:rPr>
                  <m:t>ирд(т)</m:t>
                </m:r>
              </m:sub>
            </m:sSub>
          </m:den>
        </m:f>
      </m:oMath>
      <w:r w:rsidR="00E532EA" w:rsidRPr="004D0632">
        <w:rPr>
          <w:color w:val="000000"/>
          <w:sz w:val="28"/>
          <w:szCs w:val="28"/>
        </w:rPr>
        <w:tab/>
      </w:r>
      <w:r w:rsidR="00E532EA" w:rsidRPr="004D0632">
        <w:rPr>
          <w:color w:val="000000"/>
          <w:sz w:val="28"/>
          <w:szCs w:val="28"/>
        </w:rPr>
        <w:tab/>
      </w:r>
      <w:r w:rsidR="00E532EA" w:rsidRPr="004D0632">
        <w:rPr>
          <w:color w:val="000000"/>
          <w:sz w:val="28"/>
          <w:szCs w:val="28"/>
        </w:rPr>
        <w:tab/>
      </w:r>
      <w:r w:rsidR="00E532EA" w:rsidRPr="004D0632">
        <w:rPr>
          <w:color w:val="000000"/>
          <w:sz w:val="28"/>
          <w:szCs w:val="28"/>
        </w:rPr>
        <w:tab/>
      </w:r>
      <w:r w:rsidR="00E532EA" w:rsidRPr="004D0632">
        <w:rPr>
          <w:color w:val="000000"/>
          <w:sz w:val="28"/>
          <w:szCs w:val="28"/>
        </w:rPr>
        <w:tab/>
      </w:r>
      <w:r w:rsidR="00E532EA" w:rsidRPr="004D0632">
        <w:rPr>
          <w:color w:val="000000"/>
          <w:sz w:val="28"/>
          <w:szCs w:val="28"/>
        </w:rPr>
        <w:tab/>
      </w:r>
      <w:r w:rsidR="00E532EA" w:rsidRPr="004D0632">
        <w:rPr>
          <w:color w:val="000000"/>
          <w:sz w:val="28"/>
          <w:szCs w:val="28"/>
          <w:lang w:val="ky-KG"/>
        </w:rPr>
        <w:t>(5в)</w:t>
      </w:r>
    </w:p>
    <w:p w:rsidR="00164E8F" w:rsidRPr="004D0632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4D0632">
        <w:rPr>
          <w:color w:val="000000"/>
          <w:sz w:val="28"/>
          <w:szCs w:val="28"/>
        </w:rPr>
        <w:t>где:</w:t>
      </w:r>
    </w:p>
    <w:p w:rsidR="00164E8F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4D0632">
        <w:rPr>
          <w:color w:val="000000"/>
          <w:sz w:val="28"/>
          <w:szCs w:val="28"/>
        </w:rPr>
        <w:t>К</w:t>
      </w:r>
      <w:r w:rsidRPr="004D0632">
        <w:rPr>
          <w:color w:val="000000"/>
          <w:sz w:val="28"/>
          <w:szCs w:val="28"/>
          <w:vertAlign w:val="subscript"/>
        </w:rPr>
        <w:t>дог</w:t>
      </w:r>
      <w:r w:rsidRPr="004D0632">
        <w:rPr>
          <w:color w:val="000000"/>
          <w:sz w:val="28"/>
          <w:szCs w:val="28"/>
        </w:rPr>
        <w:t xml:space="preserve"> - обобщенный коэффициент, учитывающий совокупность дополнительных работ (услуг) и факторов.</w:t>
      </w:r>
    </w:p>
    <w:p w:rsidR="005B4B20" w:rsidRPr="004D0632" w:rsidRDefault="005B4B20" w:rsidP="00164E8F">
      <w:pPr>
        <w:ind w:firstLine="312"/>
        <w:jc w:val="both"/>
        <w:rPr>
          <w:color w:val="000000"/>
          <w:sz w:val="28"/>
          <w:szCs w:val="28"/>
        </w:rPr>
      </w:pPr>
    </w:p>
    <w:p w:rsidR="00164E8F" w:rsidRDefault="00164E8F" w:rsidP="00164E8F">
      <w:pPr>
        <w:spacing w:before="120" w:after="120"/>
        <w:jc w:val="right"/>
        <w:rPr>
          <w:color w:val="000000"/>
          <w:sz w:val="24"/>
        </w:rPr>
      </w:pPr>
      <w:bookmarkStart w:id="19" w:name="таб5_1"/>
      <w:r>
        <w:rPr>
          <w:color w:val="000000"/>
          <w:sz w:val="24"/>
        </w:rPr>
        <w:t>Таблица 5.1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2864"/>
        <w:gridCol w:w="1304"/>
        <w:gridCol w:w="1304"/>
        <w:gridCol w:w="1304"/>
        <w:gridCol w:w="1304"/>
        <w:gridCol w:w="1331"/>
      </w:tblGrid>
      <w:tr w:rsidR="00164E8F" w:rsidTr="007D6541">
        <w:trPr>
          <w:tblHeader/>
          <w:jc w:val="center"/>
        </w:trPr>
        <w:tc>
          <w:tcPr>
            <w:tcW w:w="152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bookmarkEnd w:id="19"/>
          <w:p w:rsidR="00164E8F" w:rsidRDefault="00164E8F" w:rsidP="007D6541">
            <w:pPr>
              <w:jc w:val="center"/>
            </w:pPr>
            <w:r>
              <w:t>Сокращение сроков (раз.)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1,1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1,25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1,43</w:t>
            </w:r>
          </w:p>
        </w:tc>
        <w:tc>
          <w:tcPr>
            <w:tcW w:w="693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1,67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2</w:t>
            </w:r>
          </w:p>
        </w:tc>
      </w:tr>
      <w:tr w:rsidR="00164E8F" w:rsidTr="007D6541">
        <w:trPr>
          <w:tblHeader/>
          <w:jc w:val="center"/>
        </w:trPr>
        <w:tc>
          <w:tcPr>
            <w:tcW w:w="1521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К</w:t>
            </w:r>
            <w:r>
              <w:rPr>
                <w:vertAlign w:val="subscript"/>
              </w:rPr>
              <w:t>ср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1,06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1,13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1,15</w:t>
            </w:r>
          </w:p>
        </w:tc>
        <w:tc>
          <w:tcPr>
            <w:tcW w:w="693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1,20</w:t>
            </w:r>
          </w:p>
        </w:tc>
        <w:tc>
          <w:tcPr>
            <w:tcW w:w="707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1,35</w:t>
            </w:r>
          </w:p>
        </w:tc>
      </w:tr>
    </w:tbl>
    <w:p w:rsidR="00164E8F" w:rsidRPr="004D0632" w:rsidRDefault="00164E8F" w:rsidP="00164E8F">
      <w:pPr>
        <w:spacing w:before="120"/>
        <w:ind w:firstLine="312"/>
        <w:jc w:val="both"/>
        <w:rPr>
          <w:color w:val="000000"/>
          <w:sz w:val="28"/>
          <w:szCs w:val="28"/>
        </w:rPr>
      </w:pPr>
      <w:r w:rsidRPr="004D0632">
        <w:rPr>
          <w:color w:val="000000"/>
          <w:sz w:val="28"/>
          <w:szCs w:val="28"/>
        </w:rPr>
        <w:t xml:space="preserve">5.4. За нарушение установленных в договоре требований к составу, комплектности и качеству технической документации на заказчика и организации-исполнители налагаются санкции в соответствии с "Рекомендациями по заключению договоров на выполнение проектно-сметной документации для объектов строительства </w:t>
      </w:r>
      <w:r w:rsidR="00380FF3" w:rsidRPr="004D0632">
        <w:rPr>
          <w:color w:val="000000"/>
          <w:sz w:val="28"/>
          <w:szCs w:val="28"/>
        </w:rPr>
        <w:t>на территории Кыргызской Республике</w:t>
      </w:r>
      <w:r w:rsidRPr="004D0632">
        <w:rPr>
          <w:color w:val="000000"/>
          <w:sz w:val="28"/>
          <w:szCs w:val="28"/>
        </w:rPr>
        <w:t>».</w:t>
      </w:r>
    </w:p>
    <w:p w:rsidR="00164E8F" w:rsidRPr="004D0632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4D0632">
        <w:rPr>
          <w:color w:val="000000"/>
          <w:sz w:val="28"/>
          <w:szCs w:val="28"/>
        </w:rPr>
        <w:t>5.5. С целью защиты заказчика и исполнителей от инфляционных потерь в условиях договора рекомендуется учитывать применение следующих видов договорных цен:</w:t>
      </w:r>
    </w:p>
    <w:p w:rsidR="00164E8F" w:rsidRPr="004D0632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4D0632">
        <w:rPr>
          <w:color w:val="000000"/>
          <w:sz w:val="28"/>
          <w:szCs w:val="28"/>
        </w:rPr>
        <w:t>- твердая договорная цена, неизменяемая в период действия договора - для технически несложных работ при непродолжительном сроке их использования:</w:t>
      </w:r>
    </w:p>
    <w:p w:rsidR="00164E8F" w:rsidRPr="004D0632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4D0632">
        <w:rPr>
          <w:color w:val="000000"/>
          <w:sz w:val="28"/>
          <w:szCs w:val="28"/>
        </w:rPr>
        <w:t>- открытая договорная цена, уточняемая в ходе выполнения работ.</w:t>
      </w:r>
    </w:p>
    <w:p w:rsidR="00164E8F" w:rsidRPr="004D0632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4D0632">
        <w:rPr>
          <w:color w:val="000000"/>
          <w:sz w:val="28"/>
          <w:szCs w:val="28"/>
        </w:rPr>
        <w:t>5.6. В случае открытой договорной цены при расчете за выполненные работы (стадии, этапы, части работ) рекомендуется:</w:t>
      </w:r>
    </w:p>
    <w:p w:rsidR="00164E8F" w:rsidRPr="004D0632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4D0632">
        <w:rPr>
          <w:color w:val="000000"/>
          <w:sz w:val="28"/>
          <w:szCs w:val="28"/>
        </w:rPr>
        <w:t>- одновременно производить перерасчет стоимости работ с учетом официальных индексов (коэффициентов) инфляции;</w:t>
      </w:r>
    </w:p>
    <w:p w:rsidR="00164E8F" w:rsidRPr="004D0632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4D0632">
        <w:rPr>
          <w:color w:val="000000"/>
          <w:sz w:val="28"/>
          <w:szCs w:val="28"/>
        </w:rPr>
        <w:t xml:space="preserve">- заключать договоры на выполнение работ поэтапно в базовых ценах </w:t>
      </w:r>
      <w:r w:rsidR="00380FF3" w:rsidRPr="004D0632">
        <w:rPr>
          <w:color w:val="000000"/>
          <w:sz w:val="28"/>
          <w:szCs w:val="28"/>
        </w:rPr>
        <w:t>2020</w:t>
      </w:r>
      <w:r w:rsidRPr="004D0632">
        <w:rPr>
          <w:color w:val="000000"/>
          <w:sz w:val="28"/>
          <w:szCs w:val="28"/>
        </w:rPr>
        <w:t xml:space="preserve"> г. в соответствии с "Порядком" с корректировкой стоимости выполнения последующих этапов работ с учетом уровня стоимости работ, сложившегося на момент заключения договора на выполнение очередного этапа.</w:t>
      </w:r>
    </w:p>
    <w:p w:rsidR="00164E8F" w:rsidRPr="004D0632" w:rsidRDefault="00164E8F" w:rsidP="00164E8F">
      <w:pPr>
        <w:ind w:firstLine="312"/>
        <w:jc w:val="both"/>
        <w:rPr>
          <w:color w:val="000000"/>
          <w:sz w:val="28"/>
          <w:szCs w:val="28"/>
        </w:rPr>
      </w:pPr>
      <w:r w:rsidRPr="004D0632">
        <w:rPr>
          <w:color w:val="000000"/>
          <w:sz w:val="28"/>
          <w:szCs w:val="28"/>
        </w:rPr>
        <w:t xml:space="preserve">5.7. Стоимость основных работ, устанавливаемая в соответствии с "Порядком" рассматривается как общественно необходимая для создания проектной продукции на качественном уровне, </w:t>
      </w:r>
      <w:r w:rsidR="00304651" w:rsidRPr="004D0632">
        <w:rPr>
          <w:color w:val="000000"/>
          <w:sz w:val="28"/>
          <w:szCs w:val="28"/>
        </w:rPr>
        <w:t>от</w:t>
      </w:r>
      <w:r w:rsidR="00304651" w:rsidRPr="004D0632">
        <w:rPr>
          <w:color w:val="000000"/>
          <w:sz w:val="28"/>
          <w:szCs w:val="28"/>
          <w:lang w:val="ky-KG"/>
        </w:rPr>
        <w:t>в</w:t>
      </w:r>
      <w:r w:rsidR="00304651" w:rsidRPr="004D0632">
        <w:rPr>
          <w:color w:val="000000"/>
          <w:sz w:val="28"/>
          <w:szCs w:val="28"/>
        </w:rPr>
        <w:t>еча</w:t>
      </w:r>
      <w:r w:rsidR="00304651" w:rsidRPr="004D0632">
        <w:rPr>
          <w:color w:val="000000"/>
          <w:sz w:val="28"/>
          <w:szCs w:val="28"/>
          <w:lang w:val="ky-KG"/>
        </w:rPr>
        <w:t>ющим</w:t>
      </w:r>
      <w:r w:rsidRPr="004D0632">
        <w:rPr>
          <w:color w:val="000000"/>
          <w:sz w:val="28"/>
          <w:szCs w:val="28"/>
        </w:rPr>
        <w:t xml:space="preserve"> современным требованиям.</w:t>
      </w:r>
    </w:p>
    <w:p w:rsidR="00A75F66" w:rsidRDefault="00A75F66" w:rsidP="00A75F66">
      <w:bookmarkStart w:id="20" w:name="_Toc519414414"/>
    </w:p>
    <w:p w:rsidR="00824191" w:rsidRDefault="00824191" w:rsidP="00164E8F">
      <w:pPr>
        <w:pStyle w:val="1"/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</w:p>
    <w:p w:rsidR="00824191" w:rsidRDefault="00824191" w:rsidP="00824191"/>
    <w:p w:rsidR="00824191" w:rsidRDefault="00824191" w:rsidP="00824191"/>
    <w:p w:rsidR="00824191" w:rsidRDefault="00824191" w:rsidP="00824191"/>
    <w:p w:rsidR="00824191" w:rsidRDefault="00824191" w:rsidP="00824191"/>
    <w:p w:rsidR="00824191" w:rsidRDefault="00824191" w:rsidP="00824191"/>
    <w:p w:rsidR="00824191" w:rsidRDefault="00824191" w:rsidP="00824191"/>
    <w:p w:rsidR="00824191" w:rsidRDefault="00824191" w:rsidP="00824191"/>
    <w:p w:rsidR="00824191" w:rsidRDefault="00824191" w:rsidP="00824191"/>
    <w:p w:rsidR="00824191" w:rsidRDefault="00824191" w:rsidP="00824191"/>
    <w:p w:rsidR="00824191" w:rsidRDefault="00824191" w:rsidP="00824191"/>
    <w:p w:rsidR="00824191" w:rsidRDefault="00824191" w:rsidP="00824191"/>
    <w:p w:rsidR="00824191" w:rsidRDefault="00824191" w:rsidP="00824191"/>
    <w:p w:rsidR="00824191" w:rsidRDefault="00824191" w:rsidP="00824191"/>
    <w:p w:rsidR="00824191" w:rsidRDefault="00824191" w:rsidP="00824191"/>
    <w:p w:rsidR="006A1584" w:rsidRDefault="006A1584" w:rsidP="00824191"/>
    <w:p w:rsidR="006A1584" w:rsidRDefault="006A1584" w:rsidP="00824191"/>
    <w:p w:rsidR="006A1584" w:rsidRDefault="006A1584" w:rsidP="00824191"/>
    <w:p w:rsidR="006A1584" w:rsidRDefault="006A1584" w:rsidP="00824191"/>
    <w:p w:rsidR="006A1584" w:rsidRPr="00824191" w:rsidRDefault="006A1584" w:rsidP="00824191"/>
    <w:p w:rsidR="00164E8F" w:rsidRDefault="00164E8F" w:rsidP="00164E8F">
      <w:pPr>
        <w:pStyle w:val="1"/>
        <w:rPr>
          <w:color w:val="000000"/>
        </w:rPr>
      </w:pPr>
      <w:r>
        <w:rPr>
          <w:color w:val="000000"/>
        </w:rPr>
        <w:t>ПРИЛОЖЕНИЯ</w:t>
      </w:r>
      <w:bookmarkEnd w:id="20"/>
    </w:p>
    <w:p w:rsidR="00164E8F" w:rsidRDefault="00164E8F" w:rsidP="00164E8F">
      <w:pPr>
        <w:jc w:val="right"/>
        <w:rPr>
          <w:color w:val="000000"/>
          <w:sz w:val="24"/>
        </w:rPr>
      </w:pPr>
      <w:bookmarkStart w:id="21" w:name="PO0000069"/>
      <w:r>
        <w:rPr>
          <w:color w:val="000000"/>
          <w:sz w:val="24"/>
        </w:rPr>
        <w:t>Приложение 1</w:t>
      </w:r>
    </w:p>
    <w:bookmarkEnd w:id="21"/>
    <w:p w:rsidR="00164E8F" w:rsidRDefault="00164E8F" w:rsidP="00164E8F">
      <w:pPr>
        <w:spacing w:before="120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ШКАЛА ИНДЕКСОВ</w:t>
      </w:r>
    </w:p>
    <w:p w:rsidR="00164E8F" w:rsidRDefault="00164E8F" w:rsidP="00164E8F">
      <w:pPr>
        <w:spacing w:after="120"/>
        <w:jc w:val="center"/>
        <w:rPr>
          <w:b/>
          <w:color w:val="000000"/>
          <w:sz w:val="24"/>
        </w:rPr>
      </w:pPr>
      <w:r>
        <w:rPr>
          <w:b/>
          <w:color w:val="000000"/>
          <w:sz w:val="24"/>
        </w:rPr>
        <w:t>среднемесячной зарплаты непосредственных исполнителей (производственников) в проектном комплексе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/>
      </w:tblPr>
      <w:tblGrid>
        <w:gridCol w:w="1242"/>
        <w:gridCol w:w="4764"/>
        <w:gridCol w:w="3405"/>
      </w:tblGrid>
      <w:tr w:rsidR="00164E8F" w:rsidTr="007D6541">
        <w:trPr>
          <w:tblHeader/>
          <w:jc w:val="center"/>
        </w:trPr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№№ пп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Наименование должностей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Индекс среднемесячной зарплаты непосредственных исполнителей (И</w:t>
            </w:r>
            <w:r>
              <w:rPr>
                <w:vertAlign w:val="subscript"/>
              </w:rPr>
              <w:t>i</w:t>
            </w:r>
            <w:r>
              <w:t>)</w:t>
            </w:r>
          </w:p>
        </w:tc>
      </w:tr>
      <w:tr w:rsidR="00164E8F" w:rsidTr="007D6541">
        <w:trPr>
          <w:tblHeader/>
          <w:jc w:val="center"/>
        </w:trPr>
        <w:tc>
          <w:tcPr>
            <w:tcW w:w="66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1</w:t>
            </w:r>
          </w:p>
        </w:tc>
        <w:tc>
          <w:tcPr>
            <w:tcW w:w="2531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2</w:t>
            </w:r>
          </w:p>
        </w:tc>
        <w:tc>
          <w:tcPr>
            <w:tcW w:w="18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164E8F" w:rsidRDefault="00164E8F" w:rsidP="007D6541">
            <w:pPr>
              <w:jc w:val="center"/>
            </w:pPr>
            <w:r>
              <w:t>3</w:t>
            </w:r>
          </w:p>
        </w:tc>
      </w:tr>
      <w:tr w:rsidR="00164E8F" w:rsidTr="007D6541">
        <w:trPr>
          <w:jc w:val="center"/>
        </w:trPr>
        <w:tc>
          <w:tcPr>
            <w:tcW w:w="660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</w:t>
            </w:r>
          </w:p>
        </w:tc>
        <w:tc>
          <w:tcPr>
            <w:tcW w:w="2531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Начальник мастерской</w:t>
            </w:r>
          </w:p>
        </w:tc>
        <w:tc>
          <w:tcPr>
            <w:tcW w:w="1809" w:type="pct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2,00</w:t>
            </w:r>
          </w:p>
        </w:tc>
      </w:tr>
      <w:tr w:rsidR="00164E8F" w:rsidTr="007D6541">
        <w:trPr>
          <w:jc w:val="center"/>
        </w:trPr>
        <w:tc>
          <w:tcPr>
            <w:tcW w:w="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</w:t>
            </w:r>
          </w:p>
        </w:tc>
        <w:tc>
          <w:tcPr>
            <w:tcW w:w="25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Зам. начальника мастерской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1,95</w:t>
            </w:r>
          </w:p>
        </w:tc>
      </w:tr>
      <w:tr w:rsidR="00164E8F" w:rsidTr="007D6541">
        <w:trPr>
          <w:jc w:val="center"/>
        </w:trPr>
        <w:tc>
          <w:tcPr>
            <w:tcW w:w="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</w:t>
            </w:r>
          </w:p>
        </w:tc>
        <w:tc>
          <w:tcPr>
            <w:tcW w:w="25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Главный архитектор проекта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1,90</w:t>
            </w:r>
          </w:p>
        </w:tc>
      </w:tr>
      <w:tr w:rsidR="00164E8F" w:rsidTr="007D6541">
        <w:trPr>
          <w:jc w:val="center"/>
        </w:trPr>
        <w:tc>
          <w:tcPr>
            <w:tcW w:w="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</w:t>
            </w:r>
          </w:p>
        </w:tc>
        <w:tc>
          <w:tcPr>
            <w:tcW w:w="25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Главный инженер проекта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1,85</w:t>
            </w:r>
          </w:p>
        </w:tc>
      </w:tr>
      <w:tr w:rsidR="00164E8F" w:rsidTr="007D6541">
        <w:trPr>
          <w:jc w:val="center"/>
        </w:trPr>
        <w:tc>
          <w:tcPr>
            <w:tcW w:w="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</w:t>
            </w:r>
          </w:p>
        </w:tc>
        <w:tc>
          <w:tcPr>
            <w:tcW w:w="25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Главный специалист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1,80</w:t>
            </w:r>
          </w:p>
        </w:tc>
      </w:tr>
      <w:tr w:rsidR="00164E8F" w:rsidTr="007D6541">
        <w:trPr>
          <w:jc w:val="center"/>
        </w:trPr>
        <w:tc>
          <w:tcPr>
            <w:tcW w:w="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</w:t>
            </w:r>
          </w:p>
        </w:tc>
        <w:tc>
          <w:tcPr>
            <w:tcW w:w="25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Руководитель группы инженеров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1,75</w:t>
            </w:r>
          </w:p>
        </w:tc>
      </w:tr>
      <w:tr w:rsidR="00164E8F" w:rsidTr="007D6541">
        <w:trPr>
          <w:jc w:val="center"/>
        </w:trPr>
        <w:tc>
          <w:tcPr>
            <w:tcW w:w="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</w:t>
            </w:r>
          </w:p>
        </w:tc>
        <w:tc>
          <w:tcPr>
            <w:tcW w:w="25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Руководитель группы архитекторов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1,75</w:t>
            </w:r>
          </w:p>
        </w:tc>
      </w:tr>
      <w:tr w:rsidR="00164E8F" w:rsidTr="007D6541">
        <w:trPr>
          <w:jc w:val="center"/>
        </w:trPr>
        <w:tc>
          <w:tcPr>
            <w:tcW w:w="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8.</w:t>
            </w:r>
          </w:p>
        </w:tc>
        <w:tc>
          <w:tcPr>
            <w:tcW w:w="25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Ведущий специалист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</w:t>
            </w:r>
          </w:p>
        </w:tc>
      </w:tr>
      <w:tr w:rsidR="00164E8F" w:rsidTr="007D6541">
        <w:trPr>
          <w:jc w:val="center"/>
        </w:trPr>
        <w:tc>
          <w:tcPr>
            <w:tcW w:w="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9.</w:t>
            </w:r>
          </w:p>
        </w:tc>
        <w:tc>
          <w:tcPr>
            <w:tcW w:w="25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Архитектор 1-ой категории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0,90</w:t>
            </w:r>
          </w:p>
        </w:tc>
      </w:tr>
      <w:tr w:rsidR="00164E8F" w:rsidTr="007D6541">
        <w:trPr>
          <w:jc w:val="center"/>
        </w:trPr>
        <w:tc>
          <w:tcPr>
            <w:tcW w:w="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10.</w:t>
            </w:r>
          </w:p>
        </w:tc>
        <w:tc>
          <w:tcPr>
            <w:tcW w:w="25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Архитектор 2-ой категории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0,80</w:t>
            </w:r>
          </w:p>
        </w:tc>
      </w:tr>
      <w:tr w:rsidR="00164E8F" w:rsidTr="007D6541">
        <w:trPr>
          <w:jc w:val="center"/>
        </w:trPr>
        <w:tc>
          <w:tcPr>
            <w:tcW w:w="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11.</w:t>
            </w:r>
          </w:p>
        </w:tc>
        <w:tc>
          <w:tcPr>
            <w:tcW w:w="25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Инженер 1-й категории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0,85</w:t>
            </w:r>
          </w:p>
        </w:tc>
      </w:tr>
      <w:tr w:rsidR="00164E8F" w:rsidTr="007D6541">
        <w:trPr>
          <w:jc w:val="center"/>
        </w:trPr>
        <w:tc>
          <w:tcPr>
            <w:tcW w:w="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</w:t>
            </w:r>
          </w:p>
        </w:tc>
        <w:tc>
          <w:tcPr>
            <w:tcW w:w="25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Инженер 2-ой категории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0,80</w:t>
            </w:r>
          </w:p>
        </w:tc>
      </w:tr>
      <w:tr w:rsidR="00164E8F" w:rsidTr="007D6541">
        <w:trPr>
          <w:jc w:val="center"/>
        </w:trPr>
        <w:tc>
          <w:tcPr>
            <w:tcW w:w="6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13.</w:t>
            </w:r>
          </w:p>
        </w:tc>
        <w:tc>
          <w:tcPr>
            <w:tcW w:w="25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Архитектор и инженер 3-ей категории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0,75</w:t>
            </w:r>
          </w:p>
        </w:tc>
      </w:tr>
      <w:tr w:rsidR="00164E8F" w:rsidTr="007D6541">
        <w:trPr>
          <w:jc w:val="center"/>
        </w:trPr>
        <w:tc>
          <w:tcPr>
            <w:tcW w:w="6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</w:t>
            </w:r>
          </w:p>
        </w:tc>
        <w:tc>
          <w:tcPr>
            <w:tcW w:w="25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Техник</w:t>
            </w:r>
          </w:p>
        </w:tc>
        <w:tc>
          <w:tcPr>
            <w:tcW w:w="18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4E8F" w:rsidRDefault="00164E8F" w:rsidP="007D654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0,70</w:t>
            </w:r>
          </w:p>
        </w:tc>
      </w:tr>
    </w:tbl>
    <w:p w:rsidR="00164E8F" w:rsidRPr="005A3054" w:rsidRDefault="00164E8F" w:rsidP="00164E8F">
      <w:pPr>
        <w:spacing w:before="120" w:after="120"/>
        <w:jc w:val="right"/>
        <w:rPr>
          <w:color w:val="000000"/>
          <w:sz w:val="24"/>
        </w:rPr>
      </w:pPr>
      <w:bookmarkStart w:id="22" w:name="PO0000070"/>
      <w:r w:rsidRPr="005A3054">
        <w:rPr>
          <w:color w:val="000000"/>
          <w:sz w:val="24"/>
        </w:rPr>
        <w:t>Приложение 2</w:t>
      </w:r>
    </w:p>
    <w:bookmarkEnd w:id="22"/>
    <w:p w:rsidR="00164E8F" w:rsidRPr="00824191" w:rsidRDefault="00164E8F" w:rsidP="00164E8F">
      <w:pPr>
        <w:jc w:val="center"/>
        <w:rPr>
          <w:b/>
          <w:color w:val="000000"/>
          <w:sz w:val="26"/>
          <w:szCs w:val="26"/>
        </w:rPr>
      </w:pPr>
      <w:r w:rsidRPr="00824191">
        <w:rPr>
          <w:b/>
          <w:color w:val="000000"/>
          <w:sz w:val="26"/>
          <w:szCs w:val="26"/>
        </w:rPr>
        <w:t>РАСЧЕТ</w:t>
      </w:r>
    </w:p>
    <w:p w:rsidR="00164E8F" w:rsidRPr="00824191" w:rsidRDefault="00164E8F" w:rsidP="00164E8F">
      <w:pPr>
        <w:spacing w:after="120"/>
        <w:jc w:val="center"/>
        <w:rPr>
          <w:color w:val="000000"/>
          <w:sz w:val="26"/>
          <w:szCs w:val="26"/>
        </w:rPr>
      </w:pPr>
      <w:r w:rsidRPr="00824191">
        <w:rPr>
          <w:b/>
          <w:color w:val="000000"/>
          <w:sz w:val="26"/>
          <w:szCs w:val="26"/>
        </w:rPr>
        <w:t>значений коэффициента полноты выполнения работ К</w:t>
      </w:r>
      <w:r w:rsidRPr="00824191">
        <w:rPr>
          <w:b/>
          <w:color w:val="000000"/>
          <w:sz w:val="26"/>
          <w:szCs w:val="26"/>
          <w:vertAlign w:val="subscript"/>
        </w:rPr>
        <w:t>ср</w:t>
      </w:r>
      <w:r w:rsidRPr="00824191">
        <w:rPr>
          <w:b/>
          <w:color w:val="000000"/>
          <w:sz w:val="26"/>
          <w:szCs w:val="26"/>
          <w:vertAlign w:val="subscript"/>
          <w:lang w:val="en-US"/>
        </w:rPr>
        <w:t>i</w:t>
      </w:r>
    </w:p>
    <w:p w:rsidR="00164E8F" w:rsidRPr="00824191" w:rsidRDefault="00164E8F" w:rsidP="00164E8F">
      <w:pPr>
        <w:ind w:firstLine="312"/>
        <w:jc w:val="both"/>
        <w:rPr>
          <w:color w:val="000000"/>
          <w:sz w:val="26"/>
          <w:szCs w:val="26"/>
        </w:rPr>
      </w:pPr>
      <w:r w:rsidRPr="00824191">
        <w:rPr>
          <w:color w:val="000000"/>
          <w:sz w:val="26"/>
          <w:szCs w:val="26"/>
        </w:rPr>
        <w:t>Коэффициент полноты выполнения работы, К</w:t>
      </w:r>
      <w:r w:rsidRPr="00824191">
        <w:rPr>
          <w:color w:val="000000"/>
          <w:sz w:val="26"/>
          <w:szCs w:val="26"/>
          <w:vertAlign w:val="subscript"/>
        </w:rPr>
        <w:t>ср</w:t>
      </w:r>
      <w:r w:rsidRPr="00824191">
        <w:rPr>
          <w:color w:val="000000"/>
          <w:sz w:val="26"/>
          <w:szCs w:val="26"/>
          <w:vertAlign w:val="subscript"/>
          <w:lang w:val="en-US"/>
        </w:rPr>
        <w:t>i</w:t>
      </w:r>
      <w:r w:rsidRPr="00824191">
        <w:rPr>
          <w:color w:val="000000"/>
          <w:sz w:val="26"/>
          <w:szCs w:val="26"/>
        </w:rPr>
        <w:t>, учитывает возможные отклонения от нормативных объемов работ по тому или иному разделу, уточняемые техническим заданием на обследование.</w:t>
      </w:r>
    </w:p>
    <w:p w:rsidR="00164E8F" w:rsidRPr="00824191" w:rsidRDefault="00164E8F" w:rsidP="00164E8F">
      <w:pPr>
        <w:ind w:firstLine="312"/>
        <w:jc w:val="both"/>
        <w:rPr>
          <w:color w:val="000000"/>
          <w:sz w:val="26"/>
          <w:szCs w:val="26"/>
        </w:rPr>
      </w:pPr>
      <w:r w:rsidRPr="00824191">
        <w:rPr>
          <w:color w:val="000000"/>
          <w:sz w:val="26"/>
          <w:szCs w:val="26"/>
        </w:rPr>
        <w:t>Увеличение объема работ по разделу влечет изменение удельного веса по смежным разделам. Доля увеличения объема работ по разделу и влияние на смежные разделы определяется экспертным путем по согласованию с заказчиком.</w:t>
      </w:r>
    </w:p>
    <w:p w:rsidR="00164E8F" w:rsidRPr="00824191" w:rsidRDefault="00164E8F" w:rsidP="00164E8F">
      <w:pPr>
        <w:ind w:firstLine="312"/>
        <w:jc w:val="both"/>
        <w:rPr>
          <w:color w:val="000000"/>
          <w:sz w:val="26"/>
          <w:szCs w:val="26"/>
        </w:rPr>
      </w:pPr>
      <w:r w:rsidRPr="00824191">
        <w:rPr>
          <w:color w:val="000000"/>
          <w:sz w:val="26"/>
          <w:szCs w:val="26"/>
        </w:rPr>
        <w:t xml:space="preserve">Алгоритм расчета </w:t>
      </w:r>
      <w:r w:rsidRPr="00824191">
        <w:rPr>
          <w:color w:val="000000"/>
          <w:sz w:val="26"/>
          <w:szCs w:val="26"/>
          <w:lang w:val="en-US"/>
        </w:rPr>
        <w:t>K</w:t>
      </w:r>
      <w:r w:rsidRPr="00824191">
        <w:rPr>
          <w:color w:val="000000"/>
          <w:sz w:val="26"/>
          <w:szCs w:val="26"/>
          <w:vertAlign w:val="subscript"/>
        </w:rPr>
        <w:t>с</w:t>
      </w:r>
      <w:r w:rsidRPr="00824191">
        <w:rPr>
          <w:color w:val="000000"/>
          <w:sz w:val="26"/>
          <w:szCs w:val="26"/>
          <w:vertAlign w:val="subscript"/>
          <w:lang w:val="en-US"/>
        </w:rPr>
        <w:t>pi</w:t>
      </w:r>
      <w:r w:rsidRPr="00824191">
        <w:rPr>
          <w:color w:val="000000"/>
          <w:sz w:val="26"/>
          <w:szCs w:val="26"/>
        </w:rPr>
        <w:t xml:space="preserve"> может быть представлен следующим образом:</w:t>
      </w:r>
    </w:p>
    <w:p w:rsidR="00164E8F" w:rsidRPr="00824191" w:rsidRDefault="00164E8F" w:rsidP="00164E8F">
      <w:pPr>
        <w:ind w:firstLine="312"/>
        <w:jc w:val="both"/>
        <w:rPr>
          <w:color w:val="000000"/>
          <w:sz w:val="26"/>
          <w:szCs w:val="26"/>
        </w:rPr>
      </w:pPr>
      <w:r w:rsidRPr="00824191">
        <w:rPr>
          <w:color w:val="000000"/>
          <w:sz w:val="26"/>
          <w:szCs w:val="26"/>
        </w:rPr>
        <w:sym w:font="Symbol" w:char="F044"/>
      </w:r>
      <w:r w:rsidRPr="00824191">
        <w:rPr>
          <w:color w:val="000000"/>
          <w:sz w:val="26"/>
          <w:szCs w:val="26"/>
        </w:rPr>
        <w:t>V</w:t>
      </w:r>
      <w:r w:rsidRPr="00824191">
        <w:rPr>
          <w:color w:val="000000"/>
          <w:sz w:val="26"/>
          <w:szCs w:val="26"/>
          <w:vertAlign w:val="subscript"/>
        </w:rPr>
        <w:t>1.1.</w:t>
      </w:r>
      <w:r w:rsidRPr="00824191">
        <w:rPr>
          <w:color w:val="000000"/>
          <w:sz w:val="26"/>
          <w:szCs w:val="26"/>
        </w:rPr>
        <w:sym w:font="Symbol" w:char="F0B4"/>
      </w:r>
      <w:r w:rsidRPr="00824191">
        <w:rPr>
          <w:color w:val="000000"/>
          <w:sz w:val="26"/>
          <w:szCs w:val="26"/>
        </w:rPr>
        <w:t>К</w:t>
      </w:r>
      <w:r w:rsidRPr="00824191">
        <w:rPr>
          <w:color w:val="000000"/>
          <w:sz w:val="26"/>
          <w:szCs w:val="26"/>
          <w:vertAlign w:val="subscript"/>
        </w:rPr>
        <w:t>1</w:t>
      </w:r>
      <w:r w:rsidRPr="00824191">
        <w:rPr>
          <w:color w:val="000000"/>
          <w:sz w:val="26"/>
          <w:szCs w:val="26"/>
        </w:rPr>
        <w:t>=</w:t>
      </w:r>
      <w:r w:rsidRPr="00824191">
        <w:rPr>
          <w:color w:val="000000"/>
          <w:sz w:val="26"/>
          <w:szCs w:val="26"/>
        </w:rPr>
        <w:sym w:font="Symbol" w:char="F044"/>
      </w:r>
      <w:r w:rsidRPr="00824191">
        <w:rPr>
          <w:color w:val="000000"/>
          <w:sz w:val="26"/>
          <w:szCs w:val="26"/>
        </w:rPr>
        <w:t>V</w:t>
      </w:r>
      <w:r w:rsidRPr="00824191">
        <w:rPr>
          <w:color w:val="000000"/>
          <w:sz w:val="26"/>
          <w:szCs w:val="26"/>
          <w:vertAlign w:val="subscript"/>
        </w:rPr>
        <w:t>1.1.</w:t>
      </w:r>
      <w:r w:rsidRPr="00824191">
        <w:rPr>
          <w:color w:val="000000"/>
          <w:sz w:val="26"/>
          <w:szCs w:val="26"/>
        </w:rPr>
        <w:t>+</w:t>
      </w:r>
      <w:r w:rsidRPr="00824191">
        <w:rPr>
          <w:color w:val="000000"/>
          <w:sz w:val="26"/>
          <w:szCs w:val="26"/>
        </w:rPr>
        <w:sym w:font="Symbol" w:char="F064"/>
      </w:r>
      <w:r w:rsidRPr="00824191">
        <w:rPr>
          <w:color w:val="000000"/>
          <w:sz w:val="26"/>
          <w:szCs w:val="26"/>
          <w:vertAlign w:val="subscript"/>
        </w:rPr>
        <w:t>1</w:t>
      </w:r>
    </w:p>
    <w:p w:rsidR="00164E8F" w:rsidRPr="00824191" w:rsidRDefault="00164E8F" w:rsidP="00164E8F">
      <w:pPr>
        <w:ind w:firstLine="312"/>
        <w:jc w:val="both"/>
        <w:rPr>
          <w:color w:val="000000"/>
          <w:sz w:val="26"/>
          <w:szCs w:val="26"/>
        </w:rPr>
      </w:pPr>
      <w:r w:rsidRPr="00824191">
        <w:rPr>
          <w:color w:val="000000"/>
          <w:sz w:val="26"/>
          <w:szCs w:val="26"/>
        </w:rPr>
        <w:sym w:font="Symbol" w:char="F044"/>
      </w:r>
      <w:r w:rsidRPr="00824191">
        <w:rPr>
          <w:color w:val="000000"/>
          <w:sz w:val="26"/>
          <w:szCs w:val="26"/>
        </w:rPr>
        <w:t>V</w:t>
      </w:r>
      <w:r w:rsidRPr="00824191">
        <w:rPr>
          <w:color w:val="000000"/>
          <w:sz w:val="26"/>
          <w:szCs w:val="26"/>
          <w:vertAlign w:val="subscript"/>
        </w:rPr>
        <w:t>1.2.</w:t>
      </w:r>
      <w:r w:rsidRPr="00824191">
        <w:rPr>
          <w:color w:val="000000"/>
          <w:sz w:val="26"/>
          <w:szCs w:val="26"/>
        </w:rPr>
        <w:sym w:font="Symbol" w:char="F0B4"/>
      </w:r>
      <w:r w:rsidRPr="00824191">
        <w:rPr>
          <w:color w:val="000000"/>
          <w:sz w:val="26"/>
          <w:szCs w:val="26"/>
        </w:rPr>
        <w:t>К</w:t>
      </w:r>
      <w:r w:rsidRPr="00824191">
        <w:rPr>
          <w:color w:val="000000"/>
          <w:sz w:val="26"/>
          <w:szCs w:val="26"/>
          <w:vertAlign w:val="subscript"/>
        </w:rPr>
        <w:t>2</w:t>
      </w:r>
      <w:r w:rsidRPr="00824191">
        <w:rPr>
          <w:color w:val="000000"/>
          <w:sz w:val="26"/>
          <w:szCs w:val="26"/>
        </w:rPr>
        <w:t>=</w:t>
      </w:r>
      <w:r w:rsidRPr="00824191">
        <w:rPr>
          <w:color w:val="000000"/>
          <w:sz w:val="26"/>
          <w:szCs w:val="26"/>
        </w:rPr>
        <w:sym w:font="Symbol" w:char="F044"/>
      </w:r>
      <w:r w:rsidRPr="00824191">
        <w:rPr>
          <w:color w:val="000000"/>
          <w:sz w:val="26"/>
          <w:szCs w:val="26"/>
        </w:rPr>
        <w:t>V</w:t>
      </w:r>
      <w:r w:rsidRPr="00824191">
        <w:rPr>
          <w:color w:val="000000"/>
          <w:sz w:val="26"/>
          <w:szCs w:val="26"/>
          <w:vertAlign w:val="subscript"/>
        </w:rPr>
        <w:t>1.2.</w:t>
      </w:r>
      <w:r w:rsidRPr="00824191">
        <w:rPr>
          <w:color w:val="000000"/>
          <w:sz w:val="26"/>
          <w:szCs w:val="26"/>
        </w:rPr>
        <w:t>+</w:t>
      </w:r>
      <w:r w:rsidRPr="00824191">
        <w:rPr>
          <w:color w:val="000000"/>
          <w:sz w:val="26"/>
          <w:szCs w:val="26"/>
        </w:rPr>
        <w:sym w:font="Symbol" w:char="F064"/>
      </w:r>
      <w:r w:rsidRPr="00824191">
        <w:rPr>
          <w:color w:val="000000"/>
          <w:sz w:val="26"/>
          <w:szCs w:val="26"/>
          <w:vertAlign w:val="subscript"/>
        </w:rPr>
        <w:t>2</w:t>
      </w:r>
    </w:p>
    <w:p w:rsidR="00164E8F" w:rsidRPr="00824191" w:rsidRDefault="00164E8F" w:rsidP="00164E8F">
      <w:pPr>
        <w:ind w:firstLine="312"/>
        <w:jc w:val="both"/>
        <w:rPr>
          <w:color w:val="000000"/>
          <w:sz w:val="26"/>
          <w:szCs w:val="26"/>
          <w:vertAlign w:val="subscript"/>
        </w:rPr>
      </w:pPr>
      <w:r w:rsidRPr="00824191">
        <w:rPr>
          <w:color w:val="000000"/>
          <w:sz w:val="26"/>
          <w:szCs w:val="26"/>
        </w:rPr>
        <w:sym w:font="Symbol" w:char="F044"/>
      </w:r>
      <w:r w:rsidRPr="00824191">
        <w:rPr>
          <w:color w:val="000000"/>
          <w:sz w:val="26"/>
          <w:szCs w:val="26"/>
        </w:rPr>
        <w:t>V</w:t>
      </w:r>
      <w:r w:rsidRPr="00824191">
        <w:rPr>
          <w:color w:val="000000"/>
          <w:sz w:val="26"/>
          <w:szCs w:val="26"/>
          <w:vertAlign w:val="subscript"/>
        </w:rPr>
        <w:t>1.3.</w:t>
      </w:r>
      <w:r w:rsidRPr="00824191">
        <w:rPr>
          <w:color w:val="000000"/>
          <w:sz w:val="26"/>
          <w:szCs w:val="26"/>
        </w:rPr>
        <w:sym w:font="Symbol" w:char="F0B4"/>
      </w:r>
      <w:r w:rsidRPr="00824191">
        <w:rPr>
          <w:color w:val="000000"/>
          <w:sz w:val="26"/>
          <w:szCs w:val="26"/>
        </w:rPr>
        <w:t>К</w:t>
      </w:r>
      <w:r w:rsidRPr="00824191">
        <w:rPr>
          <w:color w:val="000000"/>
          <w:sz w:val="26"/>
          <w:szCs w:val="26"/>
          <w:vertAlign w:val="subscript"/>
        </w:rPr>
        <w:t>3</w:t>
      </w:r>
      <w:r w:rsidRPr="00824191">
        <w:rPr>
          <w:color w:val="000000"/>
          <w:sz w:val="26"/>
          <w:szCs w:val="26"/>
        </w:rPr>
        <w:t>=</w:t>
      </w:r>
      <w:r w:rsidRPr="00824191">
        <w:rPr>
          <w:color w:val="000000"/>
          <w:sz w:val="26"/>
          <w:szCs w:val="26"/>
        </w:rPr>
        <w:sym w:font="Symbol" w:char="F044"/>
      </w:r>
      <w:r w:rsidRPr="00824191">
        <w:rPr>
          <w:color w:val="000000"/>
          <w:sz w:val="26"/>
          <w:szCs w:val="26"/>
        </w:rPr>
        <w:t>V</w:t>
      </w:r>
      <w:r w:rsidRPr="00824191">
        <w:rPr>
          <w:color w:val="000000"/>
          <w:sz w:val="26"/>
          <w:szCs w:val="26"/>
          <w:vertAlign w:val="subscript"/>
        </w:rPr>
        <w:t>1.3.</w:t>
      </w:r>
      <w:r w:rsidRPr="00824191">
        <w:rPr>
          <w:color w:val="000000"/>
          <w:sz w:val="26"/>
          <w:szCs w:val="26"/>
        </w:rPr>
        <w:t>+</w:t>
      </w:r>
      <w:r w:rsidRPr="00824191">
        <w:rPr>
          <w:color w:val="000000"/>
          <w:sz w:val="26"/>
          <w:szCs w:val="26"/>
        </w:rPr>
        <w:sym w:font="Symbol" w:char="F064"/>
      </w:r>
      <w:r w:rsidRPr="00824191">
        <w:rPr>
          <w:color w:val="000000"/>
          <w:sz w:val="26"/>
          <w:szCs w:val="26"/>
          <w:vertAlign w:val="subscript"/>
        </w:rPr>
        <w:t>3</w:t>
      </w:r>
    </w:p>
    <w:p w:rsidR="00164E8F" w:rsidRPr="00824191" w:rsidRDefault="00164E8F" w:rsidP="00164E8F">
      <w:pPr>
        <w:ind w:firstLine="312"/>
        <w:jc w:val="both"/>
        <w:rPr>
          <w:color w:val="000000"/>
          <w:sz w:val="26"/>
          <w:szCs w:val="26"/>
        </w:rPr>
      </w:pPr>
      <w:r w:rsidRPr="00824191">
        <w:rPr>
          <w:color w:val="000000"/>
          <w:sz w:val="26"/>
          <w:szCs w:val="26"/>
        </w:rPr>
        <w:t>................................</w:t>
      </w:r>
    </w:p>
    <w:p w:rsidR="00164E8F" w:rsidRPr="00824191" w:rsidRDefault="00164E8F" w:rsidP="00164E8F">
      <w:pPr>
        <w:ind w:firstLine="312"/>
        <w:jc w:val="both"/>
        <w:rPr>
          <w:color w:val="000000"/>
          <w:sz w:val="26"/>
          <w:szCs w:val="26"/>
        </w:rPr>
      </w:pPr>
      <w:r w:rsidRPr="00824191">
        <w:rPr>
          <w:color w:val="000000"/>
          <w:sz w:val="26"/>
          <w:szCs w:val="26"/>
        </w:rPr>
        <w:t>V</w:t>
      </w:r>
      <w:r w:rsidRPr="00824191">
        <w:rPr>
          <w:color w:val="000000"/>
          <w:sz w:val="26"/>
          <w:szCs w:val="26"/>
          <w:vertAlign w:val="subscript"/>
        </w:rPr>
        <w:t>1</w:t>
      </w:r>
      <w:r w:rsidRPr="00824191">
        <w:rPr>
          <w:color w:val="000000"/>
          <w:sz w:val="26"/>
          <w:szCs w:val="26"/>
        </w:rPr>
        <w:t>(100%)</w:t>
      </w:r>
      <w:r w:rsidRPr="00824191">
        <w:rPr>
          <w:color w:val="000000"/>
          <w:sz w:val="26"/>
          <w:szCs w:val="26"/>
        </w:rPr>
        <w:sym w:font="Symbol" w:char="F0B4"/>
      </w:r>
      <w:r w:rsidRPr="00824191">
        <w:rPr>
          <w:color w:val="000000"/>
          <w:sz w:val="26"/>
          <w:szCs w:val="26"/>
        </w:rPr>
        <w:t>К</w:t>
      </w:r>
      <w:r w:rsidRPr="00824191">
        <w:rPr>
          <w:color w:val="000000"/>
          <w:sz w:val="26"/>
          <w:szCs w:val="26"/>
          <w:vertAlign w:val="subscript"/>
        </w:rPr>
        <w:t>ср</w:t>
      </w:r>
      <w:r w:rsidRPr="00824191">
        <w:rPr>
          <w:color w:val="000000"/>
          <w:sz w:val="26"/>
          <w:szCs w:val="26"/>
        </w:rPr>
        <w:t>=V</w:t>
      </w:r>
      <w:r w:rsidRPr="00824191">
        <w:rPr>
          <w:color w:val="000000"/>
          <w:sz w:val="26"/>
          <w:szCs w:val="26"/>
          <w:vertAlign w:val="subscript"/>
        </w:rPr>
        <w:t>1</w:t>
      </w:r>
      <w:r w:rsidRPr="00824191">
        <w:rPr>
          <w:color w:val="000000"/>
          <w:sz w:val="26"/>
          <w:szCs w:val="26"/>
        </w:rPr>
        <w:t>+</w:t>
      </w:r>
      <w:r w:rsidRPr="00824191">
        <w:rPr>
          <w:noProof/>
          <w:color w:val="000000"/>
          <w:sz w:val="26"/>
          <w:szCs w:val="26"/>
          <w:vertAlign w:val="subscript"/>
        </w:rPr>
        <w:drawing>
          <wp:inline distT="0" distB="0" distL="0" distR="0">
            <wp:extent cx="357505" cy="437515"/>
            <wp:effectExtent l="0" t="0" r="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437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4191">
        <w:rPr>
          <w:color w:val="000000"/>
          <w:sz w:val="26"/>
          <w:szCs w:val="26"/>
        </w:rPr>
        <w:t>=</w:t>
      </w:r>
      <w:r w:rsidRPr="00824191">
        <w:rPr>
          <w:color w:val="000000"/>
          <w:sz w:val="26"/>
          <w:szCs w:val="26"/>
          <w:lang w:val="en-US"/>
        </w:rPr>
        <w:t>V</w:t>
      </w:r>
      <w:r w:rsidRPr="00824191">
        <w:rPr>
          <w:color w:val="000000"/>
          <w:sz w:val="26"/>
          <w:szCs w:val="26"/>
          <w:vertAlign w:val="subscript"/>
        </w:rPr>
        <w:t>2</w:t>
      </w:r>
    </w:p>
    <w:p w:rsidR="00164E8F" w:rsidRPr="00824191" w:rsidRDefault="00164E8F" w:rsidP="00164E8F">
      <w:pPr>
        <w:ind w:firstLine="312"/>
        <w:jc w:val="both"/>
        <w:rPr>
          <w:color w:val="000000"/>
          <w:sz w:val="26"/>
          <w:szCs w:val="26"/>
        </w:rPr>
      </w:pPr>
      <w:r w:rsidRPr="00824191">
        <w:rPr>
          <w:color w:val="000000"/>
          <w:sz w:val="26"/>
          <w:szCs w:val="26"/>
        </w:rPr>
        <w:t xml:space="preserve">где: </w:t>
      </w:r>
      <w:r w:rsidRPr="00824191">
        <w:rPr>
          <w:color w:val="000000"/>
          <w:sz w:val="26"/>
          <w:szCs w:val="26"/>
        </w:rPr>
        <w:sym w:font="Symbol" w:char="F044"/>
      </w:r>
      <w:r w:rsidRPr="00824191">
        <w:rPr>
          <w:color w:val="000000"/>
          <w:sz w:val="26"/>
          <w:szCs w:val="26"/>
        </w:rPr>
        <w:t>V</w:t>
      </w:r>
      <w:r w:rsidRPr="00824191">
        <w:rPr>
          <w:color w:val="000000"/>
          <w:sz w:val="26"/>
          <w:szCs w:val="26"/>
          <w:vertAlign w:val="subscript"/>
        </w:rPr>
        <w:t>1.1.</w:t>
      </w:r>
      <w:r w:rsidRPr="00824191">
        <w:rPr>
          <w:color w:val="000000"/>
          <w:sz w:val="26"/>
          <w:szCs w:val="26"/>
        </w:rPr>
        <w:t xml:space="preserve">; </w:t>
      </w:r>
      <w:r w:rsidRPr="00824191">
        <w:rPr>
          <w:color w:val="000000"/>
          <w:sz w:val="26"/>
          <w:szCs w:val="26"/>
        </w:rPr>
        <w:sym w:font="Symbol" w:char="F044"/>
      </w:r>
      <w:r w:rsidRPr="00824191">
        <w:rPr>
          <w:color w:val="000000"/>
          <w:sz w:val="26"/>
          <w:szCs w:val="26"/>
        </w:rPr>
        <w:t>V</w:t>
      </w:r>
      <w:r w:rsidRPr="00824191">
        <w:rPr>
          <w:color w:val="000000"/>
          <w:sz w:val="26"/>
          <w:szCs w:val="26"/>
          <w:vertAlign w:val="subscript"/>
        </w:rPr>
        <w:t>1.2.</w:t>
      </w:r>
      <w:r w:rsidRPr="00824191">
        <w:rPr>
          <w:color w:val="000000"/>
          <w:sz w:val="26"/>
          <w:szCs w:val="26"/>
        </w:rPr>
        <w:t xml:space="preserve">; </w:t>
      </w:r>
      <w:r w:rsidRPr="00824191">
        <w:rPr>
          <w:color w:val="000000"/>
          <w:sz w:val="26"/>
          <w:szCs w:val="26"/>
        </w:rPr>
        <w:sym w:font="Symbol" w:char="F044"/>
      </w:r>
      <w:r w:rsidRPr="00824191">
        <w:rPr>
          <w:color w:val="000000"/>
          <w:sz w:val="26"/>
          <w:szCs w:val="26"/>
        </w:rPr>
        <w:t>V</w:t>
      </w:r>
      <w:r w:rsidRPr="00824191">
        <w:rPr>
          <w:color w:val="000000"/>
          <w:sz w:val="26"/>
          <w:szCs w:val="26"/>
          <w:vertAlign w:val="subscript"/>
        </w:rPr>
        <w:t>1.3.</w:t>
      </w:r>
      <w:r w:rsidRPr="00824191">
        <w:rPr>
          <w:color w:val="000000"/>
          <w:sz w:val="26"/>
          <w:szCs w:val="26"/>
        </w:rPr>
        <w:t>;...... - объем работ по разделам;</w:t>
      </w:r>
    </w:p>
    <w:p w:rsidR="00164E8F" w:rsidRPr="00824191" w:rsidRDefault="00164E8F" w:rsidP="00164E8F">
      <w:pPr>
        <w:ind w:firstLine="312"/>
        <w:jc w:val="both"/>
        <w:rPr>
          <w:color w:val="000000"/>
          <w:sz w:val="26"/>
          <w:szCs w:val="26"/>
        </w:rPr>
      </w:pPr>
      <w:r w:rsidRPr="00824191">
        <w:rPr>
          <w:color w:val="000000"/>
          <w:sz w:val="26"/>
          <w:szCs w:val="26"/>
        </w:rPr>
        <w:t>К</w:t>
      </w:r>
      <w:r w:rsidRPr="00824191">
        <w:rPr>
          <w:color w:val="000000"/>
          <w:sz w:val="26"/>
          <w:szCs w:val="26"/>
          <w:vertAlign w:val="subscript"/>
        </w:rPr>
        <w:t>1</w:t>
      </w:r>
      <w:r w:rsidRPr="00824191">
        <w:rPr>
          <w:color w:val="000000"/>
          <w:sz w:val="26"/>
          <w:szCs w:val="26"/>
        </w:rPr>
        <w:t>; К</w:t>
      </w:r>
      <w:r w:rsidRPr="00824191">
        <w:rPr>
          <w:color w:val="000000"/>
          <w:sz w:val="26"/>
          <w:szCs w:val="26"/>
          <w:vertAlign w:val="subscript"/>
        </w:rPr>
        <w:t>2</w:t>
      </w:r>
      <w:r w:rsidRPr="00824191">
        <w:rPr>
          <w:color w:val="000000"/>
          <w:sz w:val="26"/>
          <w:szCs w:val="26"/>
        </w:rPr>
        <w:t>; К</w:t>
      </w:r>
      <w:r w:rsidRPr="00824191">
        <w:rPr>
          <w:color w:val="000000"/>
          <w:sz w:val="26"/>
          <w:szCs w:val="26"/>
          <w:vertAlign w:val="subscript"/>
        </w:rPr>
        <w:t>3</w:t>
      </w:r>
      <w:r w:rsidRPr="00824191">
        <w:rPr>
          <w:color w:val="000000"/>
          <w:sz w:val="26"/>
          <w:szCs w:val="26"/>
        </w:rPr>
        <w:t>; ...... - коэффициенты, учитывающие изменения объема работ раздела;</w:t>
      </w:r>
    </w:p>
    <w:p w:rsidR="00164E8F" w:rsidRPr="00824191" w:rsidRDefault="00164E8F" w:rsidP="00164E8F">
      <w:pPr>
        <w:ind w:firstLine="312"/>
        <w:jc w:val="both"/>
        <w:rPr>
          <w:color w:val="000000"/>
          <w:sz w:val="26"/>
          <w:szCs w:val="26"/>
        </w:rPr>
      </w:pPr>
      <w:r w:rsidRPr="00824191">
        <w:rPr>
          <w:color w:val="000000"/>
          <w:sz w:val="26"/>
          <w:szCs w:val="26"/>
        </w:rPr>
        <w:sym w:font="Symbol" w:char="F064"/>
      </w:r>
      <w:r w:rsidRPr="00824191">
        <w:rPr>
          <w:color w:val="000000"/>
          <w:sz w:val="26"/>
          <w:szCs w:val="26"/>
          <w:vertAlign w:val="subscript"/>
        </w:rPr>
        <w:t>1</w:t>
      </w:r>
      <w:r w:rsidRPr="00824191">
        <w:rPr>
          <w:color w:val="000000"/>
          <w:sz w:val="26"/>
          <w:szCs w:val="26"/>
        </w:rPr>
        <w:t xml:space="preserve">; </w:t>
      </w:r>
      <w:r w:rsidRPr="00824191">
        <w:rPr>
          <w:color w:val="000000"/>
          <w:sz w:val="26"/>
          <w:szCs w:val="26"/>
        </w:rPr>
        <w:sym w:font="Symbol" w:char="F064"/>
      </w:r>
      <w:r w:rsidRPr="00824191">
        <w:rPr>
          <w:color w:val="000000"/>
          <w:sz w:val="26"/>
          <w:szCs w:val="26"/>
          <w:vertAlign w:val="subscript"/>
        </w:rPr>
        <w:t>2</w:t>
      </w:r>
      <w:r w:rsidRPr="00824191">
        <w:rPr>
          <w:color w:val="000000"/>
          <w:sz w:val="26"/>
          <w:szCs w:val="26"/>
        </w:rPr>
        <w:t>;</w:t>
      </w:r>
      <w:r w:rsidRPr="00824191">
        <w:rPr>
          <w:color w:val="000000"/>
          <w:sz w:val="26"/>
          <w:szCs w:val="26"/>
        </w:rPr>
        <w:sym w:font="Symbol" w:char="F064"/>
      </w:r>
      <w:r w:rsidRPr="00824191">
        <w:rPr>
          <w:color w:val="000000"/>
          <w:sz w:val="26"/>
          <w:szCs w:val="26"/>
          <w:vertAlign w:val="subscript"/>
        </w:rPr>
        <w:t>3</w:t>
      </w:r>
      <w:r w:rsidRPr="00824191">
        <w:rPr>
          <w:color w:val="000000"/>
          <w:sz w:val="26"/>
          <w:szCs w:val="26"/>
        </w:rPr>
        <w:t xml:space="preserve"> - доля изменения объема работ по разделу;</w:t>
      </w:r>
    </w:p>
    <w:p w:rsidR="00164E8F" w:rsidRPr="00824191" w:rsidRDefault="00164E8F" w:rsidP="00164E8F">
      <w:pPr>
        <w:ind w:firstLine="312"/>
        <w:jc w:val="both"/>
        <w:rPr>
          <w:color w:val="000000"/>
          <w:sz w:val="26"/>
          <w:szCs w:val="26"/>
        </w:rPr>
      </w:pPr>
      <w:r w:rsidRPr="00824191">
        <w:rPr>
          <w:color w:val="000000"/>
          <w:sz w:val="26"/>
          <w:szCs w:val="26"/>
        </w:rPr>
        <w:t>К</w:t>
      </w:r>
      <w:r w:rsidRPr="00824191">
        <w:rPr>
          <w:color w:val="000000"/>
          <w:sz w:val="26"/>
          <w:szCs w:val="26"/>
          <w:vertAlign w:val="subscript"/>
        </w:rPr>
        <w:t>ср</w:t>
      </w:r>
      <w:r w:rsidRPr="00824191">
        <w:rPr>
          <w:color w:val="000000"/>
          <w:sz w:val="26"/>
          <w:szCs w:val="26"/>
          <w:vertAlign w:val="subscript"/>
          <w:lang w:val="en-US"/>
        </w:rPr>
        <w:t>i</w:t>
      </w:r>
      <w:r w:rsidRPr="00824191">
        <w:rPr>
          <w:color w:val="000000"/>
          <w:sz w:val="26"/>
          <w:szCs w:val="26"/>
        </w:rPr>
        <w:t xml:space="preserve"> - средневзвешенный коэффициент;</w:t>
      </w:r>
    </w:p>
    <w:p w:rsidR="00164E8F" w:rsidRPr="004D0632" w:rsidRDefault="00164E8F" w:rsidP="00164E8F">
      <w:pPr>
        <w:spacing w:before="120" w:after="120"/>
        <w:jc w:val="center"/>
        <w:rPr>
          <w:color w:val="000000"/>
          <w:sz w:val="26"/>
          <w:szCs w:val="26"/>
        </w:rPr>
      </w:pPr>
      <w:r w:rsidRPr="004D0632">
        <w:rPr>
          <w:noProof/>
          <w:color w:val="000000"/>
          <w:sz w:val="26"/>
          <w:szCs w:val="26"/>
          <w:vertAlign w:val="subscript"/>
        </w:rPr>
        <w:drawing>
          <wp:inline distT="0" distB="0" distL="0" distR="0">
            <wp:extent cx="1047115" cy="649605"/>
            <wp:effectExtent l="0" t="0" r="63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115" cy="649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88D" w:rsidRPr="005A3054" w:rsidRDefault="0037688D" w:rsidP="00164E8F"/>
    <w:p w:rsidR="001A162D" w:rsidRPr="005A3054" w:rsidRDefault="001A162D" w:rsidP="00164E8F"/>
    <w:sectPr w:rsidR="001A162D" w:rsidRPr="005A3054" w:rsidSect="00A224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59E0" w:rsidRDefault="009C59E0" w:rsidP="00103CC2">
      <w:r>
        <w:separator/>
      </w:r>
    </w:p>
  </w:endnote>
  <w:endnote w:type="continuationSeparator" w:id="1">
    <w:p w:rsidR="009C59E0" w:rsidRDefault="009C59E0" w:rsidP="00103C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101876"/>
      <w:docPartObj>
        <w:docPartGallery w:val="Page Numbers (Bottom of Page)"/>
        <w:docPartUnique/>
      </w:docPartObj>
    </w:sdtPr>
    <w:sdtContent>
      <w:p w:rsidR="00967257" w:rsidRDefault="00967257" w:rsidP="006A1584">
        <w:r>
          <w:rPr>
            <w:rFonts w:eastAsia="Calibri"/>
            <w:iCs/>
            <w:szCs w:val="28"/>
          </w:rPr>
          <w:t>И.о. зав. С</w:t>
        </w:r>
        <w:r w:rsidRPr="000B78BB">
          <w:rPr>
            <w:rFonts w:eastAsia="Calibri"/>
            <w:iCs/>
            <w:szCs w:val="28"/>
          </w:rPr>
          <w:t>ПО ________________</w:t>
        </w:r>
        <w:r>
          <w:rPr>
            <w:rFonts w:eastAsia="Calibri"/>
            <w:iCs/>
            <w:szCs w:val="28"/>
            <w:lang w:val="ky-KG"/>
          </w:rPr>
          <w:t>Берембаева М.Т.</w:t>
        </w:r>
        <w:r>
          <w:rPr>
            <w:rFonts w:eastAsia="Calibri"/>
            <w:iCs/>
            <w:szCs w:val="28"/>
          </w:rPr>
          <w:tab/>
        </w:r>
        <w:r>
          <w:t>Директор</w:t>
        </w:r>
        <w:r>
          <w:rPr>
            <w:rFonts w:eastAsia="Calibri"/>
            <w:iCs/>
            <w:szCs w:val="28"/>
          </w:rPr>
          <w:t>_________________</w:t>
        </w:r>
        <w:r w:rsidRPr="003D6086">
          <w:t>Т.С. Сатышов</w:t>
        </w:r>
      </w:p>
      <w:p w:rsidR="00967257" w:rsidRPr="006A1584" w:rsidRDefault="00967257" w:rsidP="006A1584">
        <w:pPr>
          <w:rPr>
            <w:b/>
          </w:rPr>
        </w:pPr>
        <w:r>
          <w:rPr>
            <w:iCs/>
            <w:szCs w:val="28"/>
          </w:rPr>
          <w:t>«______»___________________2021</w:t>
        </w:r>
        <w:r w:rsidRPr="00043623">
          <w:rPr>
            <w:iCs/>
            <w:szCs w:val="28"/>
          </w:rPr>
          <w:t xml:space="preserve"> г.         </w:t>
        </w:r>
        <w:r>
          <w:rPr>
            <w:iCs/>
            <w:szCs w:val="28"/>
          </w:rPr>
          <w:tab/>
          <w:t xml:space="preserve">                          «______»___________________2021 г</w:t>
        </w:r>
      </w:p>
      <w:p w:rsidR="00967257" w:rsidRDefault="00967257" w:rsidP="008E024B">
        <w:pPr>
          <w:pStyle w:val="aa"/>
          <w:jc w:val="right"/>
        </w:pPr>
        <w:r w:rsidRPr="00054538">
          <w:rPr>
            <w:sz w:val="26"/>
            <w:szCs w:val="26"/>
          </w:rPr>
          <w:fldChar w:fldCharType="begin"/>
        </w:r>
        <w:r w:rsidRPr="00054538">
          <w:rPr>
            <w:sz w:val="26"/>
            <w:szCs w:val="26"/>
          </w:rPr>
          <w:instrText xml:space="preserve"> PAGE   \* MERGEFORMAT </w:instrText>
        </w:r>
        <w:r w:rsidRPr="00054538">
          <w:rPr>
            <w:sz w:val="26"/>
            <w:szCs w:val="26"/>
          </w:rPr>
          <w:fldChar w:fldCharType="separate"/>
        </w:r>
        <w:r w:rsidR="009C59E0">
          <w:rPr>
            <w:noProof/>
            <w:sz w:val="26"/>
            <w:szCs w:val="26"/>
          </w:rPr>
          <w:t>1</w:t>
        </w:r>
        <w:r w:rsidRPr="00054538">
          <w:rPr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59E0" w:rsidRDefault="009C59E0" w:rsidP="00103CC2">
      <w:r>
        <w:separator/>
      </w:r>
    </w:p>
  </w:footnote>
  <w:footnote w:type="continuationSeparator" w:id="1">
    <w:p w:rsidR="009C59E0" w:rsidRDefault="009C59E0" w:rsidP="00103C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8A7958"/>
    <w:multiLevelType w:val="hybridMultilevel"/>
    <w:tmpl w:val="11AEB6D6"/>
    <w:lvl w:ilvl="0" w:tplc="CD82A8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64E8F"/>
    <w:rsid w:val="00017337"/>
    <w:rsid w:val="0002536B"/>
    <w:rsid w:val="00061D6D"/>
    <w:rsid w:val="000B2473"/>
    <w:rsid w:val="000B708A"/>
    <w:rsid w:val="000C2371"/>
    <w:rsid w:val="000F2FA7"/>
    <w:rsid w:val="0010123D"/>
    <w:rsid w:val="00103CC2"/>
    <w:rsid w:val="00135C3D"/>
    <w:rsid w:val="00154CD9"/>
    <w:rsid w:val="00164E8F"/>
    <w:rsid w:val="001A162D"/>
    <w:rsid w:val="001A21D9"/>
    <w:rsid w:val="001B3135"/>
    <w:rsid w:val="001C2139"/>
    <w:rsid w:val="00201640"/>
    <w:rsid w:val="002844AD"/>
    <w:rsid w:val="00294082"/>
    <w:rsid w:val="002A59F3"/>
    <w:rsid w:val="002F132C"/>
    <w:rsid w:val="002F331E"/>
    <w:rsid w:val="00304651"/>
    <w:rsid w:val="003200D5"/>
    <w:rsid w:val="003219B4"/>
    <w:rsid w:val="0032394F"/>
    <w:rsid w:val="003344B5"/>
    <w:rsid w:val="00347934"/>
    <w:rsid w:val="003544EC"/>
    <w:rsid w:val="00360015"/>
    <w:rsid w:val="00371F88"/>
    <w:rsid w:val="0037688D"/>
    <w:rsid w:val="00380FF3"/>
    <w:rsid w:val="00451D44"/>
    <w:rsid w:val="004764B2"/>
    <w:rsid w:val="004B0834"/>
    <w:rsid w:val="004C1D51"/>
    <w:rsid w:val="004C7106"/>
    <w:rsid w:val="004D0632"/>
    <w:rsid w:val="004E733A"/>
    <w:rsid w:val="005345F4"/>
    <w:rsid w:val="00544E43"/>
    <w:rsid w:val="005A3054"/>
    <w:rsid w:val="005B4B20"/>
    <w:rsid w:val="005E4F90"/>
    <w:rsid w:val="005E5E6D"/>
    <w:rsid w:val="005F2D0E"/>
    <w:rsid w:val="00616794"/>
    <w:rsid w:val="006323B8"/>
    <w:rsid w:val="006440C5"/>
    <w:rsid w:val="00646164"/>
    <w:rsid w:val="0065090B"/>
    <w:rsid w:val="00653A21"/>
    <w:rsid w:val="00653C83"/>
    <w:rsid w:val="0066096A"/>
    <w:rsid w:val="006625AA"/>
    <w:rsid w:val="00680010"/>
    <w:rsid w:val="00692557"/>
    <w:rsid w:val="006A1584"/>
    <w:rsid w:val="006C6455"/>
    <w:rsid w:val="006D5029"/>
    <w:rsid w:val="006F5AF9"/>
    <w:rsid w:val="006F64C7"/>
    <w:rsid w:val="007079D0"/>
    <w:rsid w:val="0072648D"/>
    <w:rsid w:val="00744EF4"/>
    <w:rsid w:val="007465F5"/>
    <w:rsid w:val="00775F28"/>
    <w:rsid w:val="0078273E"/>
    <w:rsid w:val="007A418B"/>
    <w:rsid w:val="007B21A2"/>
    <w:rsid w:val="007B708D"/>
    <w:rsid w:val="007D6541"/>
    <w:rsid w:val="007E0C03"/>
    <w:rsid w:val="007F05FE"/>
    <w:rsid w:val="00824191"/>
    <w:rsid w:val="00833D3E"/>
    <w:rsid w:val="00851A97"/>
    <w:rsid w:val="00871AEA"/>
    <w:rsid w:val="00883A91"/>
    <w:rsid w:val="00887E93"/>
    <w:rsid w:val="008B43EB"/>
    <w:rsid w:val="008D4F5B"/>
    <w:rsid w:val="008E024B"/>
    <w:rsid w:val="008E5932"/>
    <w:rsid w:val="00905F75"/>
    <w:rsid w:val="00967257"/>
    <w:rsid w:val="00976D12"/>
    <w:rsid w:val="009C59E0"/>
    <w:rsid w:val="00A224CA"/>
    <w:rsid w:val="00A46953"/>
    <w:rsid w:val="00A75F66"/>
    <w:rsid w:val="00AC3A1D"/>
    <w:rsid w:val="00AD4A3C"/>
    <w:rsid w:val="00AD517F"/>
    <w:rsid w:val="00B11187"/>
    <w:rsid w:val="00B40986"/>
    <w:rsid w:val="00B81793"/>
    <w:rsid w:val="00B81F32"/>
    <w:rsid w:val="00BE6F2C"/>
    <w:rsid w:val="00BF03B0"/>
    <w:rsid w:val="00C753E3"/>
    <w:rsid w:val="00CB6BFE"/>
    <w:rsid w:val="00CD2F03"/>
    <w:rsid w:val="00CE022D"/>
    <w:rsid w:val="00D10622"/>
    <w:rsid w:val="00DB07EC"/>
    <w:rsid w:val="00DB1545"/>
    <w:rsid w:val="00E2200E"/>
    <w:rsid w:val="00E36C4A"/>
    <w:rsid w:val="00E37501"/>
    <w:rsid w:val="00E532EA"/>
    <w:rsid w:val="00E622B1"/>
    <w:rsid w:val="00E6449F"/>
    <w:rsid w:val="00E75128"/>
    <w:rsid w:val="00E81D7F"/>
    <w:rsid w:val="00EC0349"/>
    <w:rsid w:val="00EC29E0"/>
    <w:rsid w:val="00EF66D7"/>
    <w:rsid w:val="00F374CB"/>
    <w:rsid w:val="00F4527A"/>
    <w:rsid w:val="00F50237"/>
    <w:rsid w:val="00F6237C"/>
    <w:rsid w:val="00F65452"/>
    <w:rsid w:val="00FA7F59"/>
    <w:rsid w:val="00FC16FD"/>
    <w:rsid w:val="00FF78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E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64E8F"/>
    <w:pPr>
      <w:keepNext/>
      <w:widowControl w:val="0"/>
      <w:spacing w:before="120" w:after="120"/>
      <w:jc w:val="center"/>
      <w:outlineLvl w:val="0"/>
    </w:pPr>
    <w:rPr>
      <w:rFonts w:cs="Arial"/>
      <w:b/>
      <w:bCs/>
      <w:kern w:val="28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64E8F"/>
    <w:rPr>
      <w:rFonts w:ascii="Times New Roman" w:eastAsia="Times New Roman" w:hAnsi="Times New Roman" w:cs="Arial"/>
      <w:b/>
      <w:bCs/>
      <w:kern w:val="28"/>
      <w:sz w:val="24"/>
      <w:szCs w:val="32"/>
      <w:lang w:eastAsia="ru-RU"/>
    </w:rPr>
  </w:style>
  <w:style w:type="character" w:styleId="a3">
    <w:name w:val="Hyperlink"/>
    <w:uiPriority w:val="99"/>
    <w:unhideWhenUsed/>
    <w:rsid w:val="00164E8F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semiHidden/>
    <w:unhideWhenUsed/>
    <w:rsid w:val="00164E8F"/>
    <w:rPr>
      <w:sz w:val="24"/>
    </w:rPr>
  </w:style>
  <w:style w:type="paragraph" w:styleId="3">
    <w:name w:val="toc 3"/>
    <w:basedOn w:val="a"/>
    <w:next w:val="a"/>
    <w:autoRedefine/>
    <w:uiPriority w:val="39"/>
    <w:unhideWhenUsed/>
    <w:rsid w:val="00164E8F"/>
    <w:pPr>
      <w:ind w:left="403"/>
    </w:pPr>
    <w:rPr>
      <w:sz w:val="24"/>
    </w:rPr>
  </w:style>
  <w:style w:type="paragraph" w:styleId="30">
    <w:name w:val="Body Text 3"/>
    <w:basedOn w:val="a"/>
    <w:link w:val="31"/>
    <w:rsid w:val="007D6541"/>
    <w:pPr>
      <w:jc w:val="center"/>
    </w:pPr>
    <w:rPr>
      <w:sz w:val="24"/>
    </w:rPr>
  </w:style>
  <w:style w:type="character" w:customStyle="1" w:styleId="31">
    <w:name w:val="Основной текст 3 Знак"/>
    <w:basedOn w:val="a0"/>
    <w:link w:val="30"/>
    <w:rsid w:val="007D654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B2473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B2473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Placeholder Text"/>
    <w:basedOn w:val="a0"/>
    <w:uiPriority w:val="99"/>
    <w:semiHidden/>
    <w:rsid w:val="005E5E6D"/>
    <w:rPr>
      <w:color w:val="808080"/>
    </w:rPr>
  </w:style>
  <w:style w:type="paragraph" w:styleId="a7">
    <w:name w:val="List Paragraph"/>
    <w:basedOn w:val="a"/>
    <w:uiPriority w:val="34"/>
    <w:qFormat/>
    <w:rsid w:val="00A46953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103CC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103C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103CC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03CC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65128-AD3B-46C2-AB55-1FB89E44B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17</Pages>
  <Words>5004</Words>
  <Characters>28528</Characters>
  <Application>Microsoft Office Word</Application>
  <DocSecurity>0</DocSecurity>
  <Lines>237</Lines>
  <Paragraphs>66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8</vt:i4>
      </vt:variant>
    </vt:vector>
  </HeadingPairs>
  <TitlesOfParts>
    <vt:vector size="9" baseType="lpstr">
      <vt:lpstr/>
      <vt:lpstr>ВВЕДЕНИЕ</vt:lpstr>
      <vt:lpstr>1. ОБЩИЕ ПОЛОЖЕНИЯ</vt:lpstr>
      <vt:lpstr>2. КЛАССИФИКАЦИЯ И НОМЕНКЛАТУРА РАБОТ ПО ТЕХНИЧЕСКОМУ ОБСЛЕДОВАНИЮ</vt:lpstr>
      <vt:lpstr>3. МЕТОДИКА ОПРЕДЕЛЕНИЯ СТОИМОСТИ РАБОТ ПО ТЕХНИЧЕСКОМУ ОБСЛЕДОВАНИЮ ЗДАНИЙ (СОО</vt:lpstr>
      <vt:lpstr>4. БАЗОВЫЕ ЦЕНЫ НА РАБОТЫ ПО ТЕХНИЧЕСКОМУ ОБСЛЕДОВАНИЮ СТРОИТЕЛЬНЫХ КОНСТРУКЦИЙ </vt:lpstr>
      <vt:lpstr>5. ФОРМИРОВАНИЕ ДОГОВОРНОЙ ЦЕНЫ</vt:lpstr>
      <vt:lpstr/>
      <vt:lpstr>ПРИЛОЖЕНИЯ</vt:lpstr>
    </vt:vector>
  </TitlesOfParts>
  <Company>SPecialiST RePack</Company>
  <LinksUpToDate>false</LinksUpToDate>
  <CharactersWithSpaces>33466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Urist</cp:lastModifiedBy>
  <cp:revision>26</cp:revision>
  <cp:lastPrinted>2021-09-22T03:26:00Z</cp:lastPrinted>
  <dcterms:created xsi:type="dcterms:W3CDTF">2021-08-26T08:25:00Z</dcterms:created>
  <dcterms:modified xsi:type="dcterms:W3CDTF">2021-09-22T03:29:00Z</dcterms:modified>
</cp:coreProperties>
</file>